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metalických kabelů</w:t>
      </w:r>
      <w:bookmarkEnd w:id="1"/>
    </w:p>
    <w:p>
      <w:pPr/>
      <w:r>
        <w:rPr/>
        <w:t xml:space="preserve">Montér metalických kabelů vykonává činnosti spojené s instalací telekomunikačních kabelů a koncových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Síťař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projektové dokumentace a její doplnění podle skutečnosti.</w:t>
      </w:r>
    </w:p>
    <w:p>
      <w:pPr>
        <w:numPr>
          <w:ilvl w:val="0"/>
          <w:numId w:val="5"/>
        </w:numPr>
      </w:pPr>
      <w:r>
        <w:rPr/>
        <w:t xml:space="preserve">Montáž nadzemního místního vedení a měření jeho vlastností.</w:t>
      </w:r>
    </w:p>
    <w:p>
      <w:pPr>
        <w:numPr>
          <w:ilvl w:val="0"/>
          <w:numId w:val="5"/>
        </w:numPr>
      </w:pPr>
      <w:r>
        <w:rPr/>
        <w:t xml:space="preserve">Instalace uzemnění rozvaděčů a měření jeho vlastností.</w:t>
      </w:r>
    </w:p>
    <w:p>
      <w:pPr>
        <w:numPr>
          <w:ilvl w:val="0"/>
          <w:numId w:val="5"/>
        </w:numPr>
      </w:pPr>
      <w:r>
        <w:rPr/>
        <w:t xml:space="preserve">Měření izolačního stavu vedení.</w:t>
      </w:r>
    </w:p>
    <w:p>
      <w:pPr>
        <w:numPr>
          <w:ilvl w:val="0"/>
          <w:numId w:val="5"/>
        </w:numPr>
      </w:pPr>
      <w:r>
        <w:rPr/>
        <w:t xml:space="preserve">Pokládání kabelového místního vedení (úložné a závlačné kabely) a jeho měření.</w:t>
      </w:r>
    </w:p>
    <w:p>
      <w:pPr>
        <w:numPr>
          <w:ilvl w:val="0"/>
          <w:numId w:val="5"/>
        </w:numPr>
      </w:pPr>
      <w:r>
        <w:rPr/>
        <w:t xml:space="preserve">Montáž HW strany, vystrojení ústřednové strany, montáž MDF, montáž kolokace, montáž záložních zdrojů</w:t>
      </w:r>
    </w:p>
    <w:p>
      <w:pPr>
        <w:numPr>
          <w:ilvl w:val="0"/>
          <w:numId w:val="5"/>
        </w:numPr>
      </w:pPr>
      <w:r>
        <w:rPr/>
        <w:t xml:space="preserve">Montáž spojek, zapojení kabelových závěrů, připojení koncového bodu účastníka na hlavním rozvodu v ústředně.</w:t>
      </w:r>
    </w:p>
    <w:p>
      <w:pPr>
        <w:numPr>
          <w:ilvl w:val="0"/>
          <w:numId w:val="5"/>
        </w:numPr>
      </w:pPr>
      <w:r>
        <w:rPr/>
        <w:t xml:space="preserve">Řešení strukturované kabeláže.</w:t>
      </w:r>
    </w:p>
    <w:p>
      <w:pPr>
        <w:numPr>
          <w:ilvl w:val="0"/>
          <w:numId w:val="5"/>
        </w:numPr>
      </w:pPr>
      <w:r>
        <w:rPr/>
        <w:t xml:space="preserve">Zapojení zařízení koncového bodu sítě.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26xxJ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prováděcí technické dokumentaci telekomunikačních a telematických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e81.A.5431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telekomunikačních zařízení, spolupráce při jejich údržbě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71E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metalických kabelů</dc:title>
  <dc:description>Montér metalických kabelů vykonává činnosti spojené s instalací telekomunikačních kabelů a koncových zařízení.</dc:description>
  <dc:subject/>
  <cp:keywords/>
  <cp:category>Povolání</cp:category>
  <cp:lastModifiedBy/>
  <dcterms:created xsi:type="dcterms:W3CDTF">2017-11-22T09:20:12+01:00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