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výzkumný a vývojový pracovník</w:t>
      </w:r>
      <w:bookmarkEnd w:id="1"/>
    </w:p>
    <w:p>
      <w:pPr/>
      <w:r>
        <w:rPr/>
        <w:t xml:space="preserve"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Dřevařský technik výzkumný a vývojový pracovník, Technik výzkumu, Výzkumný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vědeckých, výzkumných a vývojových projektů s definovanými vstupy a rámcově definovanými výstupy v přípravě a výrobě nábytku všeho druhu.</w:t>
      </w:r>
    </w:p>
    <w:p>
      <w:pPr>
        <w:numPr>
          <w:ilvl w:val="0"/>
          <w:numId w:val="5"/>
        </w:numPr>
      </w:pPr>
      <w:r>
        <w:rPr/>
        <w:t xml:space="preserve">Vývoj ve spolupráci s výzkumnými pracovišti souvisejících oborů nových materiálů pro výrobu nábytku a změn vlastností stávajících materiálů.</w:t>
      </w:r>
    </w:p>
    <w:p>
      <w:pPr>
        <w:numPr>
          <w:ilvl w:val="0"/>
          <w:numId w:val="5"/>
        </w:numPr>
      </w:pPr>
      <w:r>
        <w:rPr/>
        <w:t xml:space="preserve">Vývoj nových technologických postupů výroby nábytku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nábytku a materiálů pro výrobu nábytku.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a výrobě nábytku nebo dílčích celků.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výroby nábytku.</w:t>
      </w:r>
    </w:p>
    <w:p>
      <w:pPr>
        <w:numPr>
          <w:ilvl w:val="0"/>
          <w:numId w:val="5"/>
        </w:numPr>
      </w:pPr>
      <w:r>
        <w:rPr/>
        <w:t xml:space="preserve">Studium a analýza možností využití v aplikovaném výzkumu poznatků z výzkumně vývojových projektů souvisejících oborů.</w:t>
      </w:r>
    </w:p>
    <w:p>
      <w:pPr>
        <w:numPr>
          <w:ilvl w:val="0"/>
          <w:numId w:val="5"/>
        </w:numPr>
      </w:pPr>
      <w:r>
        <w:rPr/>
        <w:t xml:space="preserve">Tvorba oborových technických norem v oblasti výroby nábytku.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Vývoj a tvorba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Nábytek, výrobky,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technologických postupů v dřevařské a nábytkářské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technologie s vysokým stupněm inovace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489B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výzkumný a vývojový pracovník</dc:title>
  <dc:description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dc:description>
  <dc:subject/>
  <cp:keywords/>
  <cp:category>Povolání</cp:category>
  <cp:lastModifiedBy/>
  <dcterms:created xsi:type="dcterms:W3CDTF">2017-11-22T09:20:12+01:00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