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úseku zaměstnanosti kontaktního pracoviště</w:t>
      </w:r>
      <w:bookmarkEnd w:id="1"/>
    </w:p>
    <w:p>
      <w:pPr/>
      <w:r>
        <w:rPr/>
        <w:t xml:space="preserve">Pracovník úseku zaměstnanosti kontaktního pracoviště zajišťuje kontakt s občany při zprostředkování zaměstnání, provádí registraci uchazečů o zaměstnání a plní další s tím spojené administrativní úlohy.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předepsané dokumentace v oblasti zaměstnanosti kontaktního pracoviště úřadu práce.</w:t>
      </w:r>
    </w:p>
    <w:p>
      <w:pPr>
        <w:numPr>
          <w:ilvl w:val="0"/>
          <w:numId w:val="5"/>
        </w:numPr>
      </w:pPr>
      <w:r>
        <w:rPr/>
        <w:t xml:space="preserve">Poskytování informací uchazečům o zaměstnání o službách úřadu práce a nabídce volných míst.</w:t>
      </w:r>
    </w:p>
    <w:p>
      <w:pPr>
        <w:numPr>
          <w:ilvl w:val="0"/>
          <w:numId w:val="5"/>
        </w:numPr>
      </w:pPr>
      <w:r>
        <w:rPr/>
        <w:t xml:space="preserve">Vedení evidence uchazečů a zájemců o zaměstnání včetně osob se zdravotním postižením.</w:t>
      </w:r>
    </w:p>
    <w:p>
      <w:pPr>
        <w:numPr>
          <w:ilvl w:val="0"/>
          <w:numId w:val="5"/>
        </w:numPr>
      </w:pPr>
      <w:r>
        <w:rPr/>
        <w:t xml:space="preserve">Zprostředkování volných pracovních míst uchazečům o zaměstnání a poskytování podpory při jejich umisťování.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ADA1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úseku zaměstnanosti kontaktního pracoviště</dc:title>
  <dc:description>Pracovník úseku zaměstnanosti kontaktního pracoviště zajišťuje kontakt s občany při zprostředkování zaměstnání, provádí registraci uchazečů o zaměstnání a plní další s tím spojené administrativní úlohy.</dc:description>
  <dc:subject/>
  <cp:keywords/>
  <cp:category>Povolání</cp:category>
  <cp:lastModifiedBy/>
  <dcterms:created xsi:type="dcterms:W3CDTF">2017-11-22T09:20:00+01:00</dcterms:created>
  <dcterms:modified xsi:type="dcterms:W3CDTF">2017-11-22T09:20:00+01:00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