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archeologa</w:t>
      </w:r>
      <w:bookmarkEnd w:id="1"/>
    </w:p>
    <w:p>
      <w:pPr/>
      <w:r>
        <w:rPr/>
        <w:t xml:space="preserve">Asistent archeologa provádí pomocné práce na archeologickém výzkumu, zpracovává, třídí, dokumentuje a eviduje archeologický materiál. Koordinuje činnost dalších terénních pracovníků archeologického výzkumu.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archeologického výzkumu, Specialista archeologického výzkumu, Terénní technik archeologického výzkumu, Asistent vedoucího archeologického výzkumu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z oblasti archeologie pro potřeby památkové péče.</w:t>
      </w:r>
    </w:p>
    <w:p>
      <w:pPr>
        <w:numPr>
          <w:ilvl w:val="0"/>
          <w:numId w:val="5"/>
        </w:numPr>
      </w:pPr>
      <w:r>
        <w:rPr/>
        <w:t xml:space="preserve">Základní třídění, dokumentace a evidence archeologického materiálu.</w:t>
      </w:r>
    </w:p>
    <w:p>
      <w:pPr>
        <w:numPr>
          <w:ilvl w:val="0"/>
          <w:numId w:val="5"/>
        </w:numPr>
      </w:pPr>
      <w:r>
        <w:rPr/>
        <w:t xml:space="preserve">Vyřizování organizačních a provozních věcí při archeologickém průzkumu a výzkumu.</w:t>
      </w:r>
    </w:p>
    <w:p>
      <w:pPr>
        <w:numPr>
          <w:ilvl w:val="0"/>
          <w:numId w:val="5"/>
        </w:numPr>
      </w:pPr>
      <w:r>
        <w:rPr/>
        <w:t xml:space="preserve">Koordinace činnosti dalších terénních pracovníků archeologického výzkumu.</w:t>
      </w:r>
    </w:p>
    <w:p>
      <w:pPr>
        <w:numPr>
          <w:ilvl w:val="0"/>
          <w:numId w:val="5"/>
        </w:numPr>
      </w:pPr>
      <w:r>
        <w:rPr/>
        <w:t xml:space="preserve">Zpracování rešerší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Zpracování dílčích částí dokumentací výzkumů.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archeologických terénních výzkumů a průzkumů.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archeologického materiálu – např.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archeologickém  materiálu 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 archeologickým pramenům, sbírkovým předmětům, průzkumům a výzkumům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zpracovávání archeologické dokumentace vykonávané podle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C39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archeologa</dc:title>
  <dc:description>Asistent archeologa provádí pomocné práce na archeologickém výzkumu, zpracovává, třídí, dokumentuje a eviduje archeologický materiál. Koordinuje činnost dalších terénních pracovníků archeologického výzkumu.
</dc:description>
  <dc:subject/>
  <cp:keywords/>
  <cp:category>Povolání</cp:category>
  <cp:lastModifiedBy/>
  <dcterms:created xsi:type="dcterms:W3CDTF">2017-11-22T09:19:53+01:00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