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Vrchní inspektor - technik služeb</w:t>
      </w:r>
      <w:bookmarkEnd w:id="1"/>
    </w:p>
    <w:p>
      <w:pPr/>
      <w:r>
        <w:rPr/>
        <w:t xml:space="preserve">Vrchní inspektor - technik služeb zajišťuje odborné činnosti na úseku speciálních služeb, a to na úseku chemické služby nebo strojní služby nebo technické služby, zejména v nižší územně vymezené působnosti např. krajský územní odbor Hasičského záchranného sboru ČR.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Hasičský záchranný sbor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Příslušník Hasičského záchranného sboru ČR, Technik – strojní služba, Technik – chemická služba, Technik – technická služba, Vrchní inspektor Hasičského záchranného sboru ČR, Příslušník HZS ČR, Hasič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Příslušník Hasičského záchranného sboru ČR – vrchní inspektor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Vrchní inspektor - Specialista v oblasti krizového řízení a havarijního plánování, Vrchní inspektor - specialista v oblasti krizového řízení a havarijního plánování, Vrchní inspektor - Specialista v oblasti ochrany a přípravy obyvatelstva, Vrchní inspektor - specialista v oblasti ochrany a přípravy obyvatelstva, Vrchní inspektor - Specialista v oblasti integrovaného záchranného systému a řízení jednotek požární ochrany, Vrchní inspektor - specialista v oblasti integrovaného záchranného systému a řízení jednotek požární ochrany, Vrchní inspektor - Technik komunikační a informační služby, Vrchní inspektor - technik komunikační a informační služby, Vrchní inspektor - Technik služeb, Vrchní inspektor - technik služeb, Vrchní inspektor - Specialista v oblasti požární prevence a státního požárního dozoru, Vrchní inspektor - specialista v oblasti požární prevence a státního požárního dozoru, Vrchní inspektor - lektor - instruktor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320/2015 Sb., o Hasičském záchranném sboru České republiky, zákonem č. 361/2003 Sb., o služebním poměru příslušníků bezpečnostních sborů a jejich prováděcími předpisy.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Příslušníci v jednotkách požární ochrany HZS ČR</w:t>
      </w:r>
    </w:p>
    <w:p>
      <w:pPr>
        <w:numPr>
          <w:ilvl w:val="0"/>
          <w:numId w:val="5"/>
        </w:numPr>
      </w:pPr>
      <w:r>
        <w:rPr/>
        <w:t xml:space="preserve">Příslušníci Hasičského záchranného sboru ČR a hasiči ostatních jednotek požární ochrany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Příslušníci Hasičského záchranného sboru ČR a hasiči ostatních jednotek požární ochrany (CZ-ISCO 5411)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66 423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63 706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58 728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60 417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62 464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65 213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Hasičského záchranného sboru ČR a hasiči ostatních jednotek požární ochrany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54111</w:t>
            </w:r>
          </w:p>
        </w:tc>
        <w:tc>
          <w:tcPr>
            <w:tcW w:w="2000" w:type="dxa"/>
          </w:tcPr>
          <w:p>
            <w:pPr/>
            <w:r>
              <w:rPr/>
              <w:t xml:space="preserve">Příslušníci v jednotkách požární ochrany HZS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5411</w:t>
            </w:r>
          </w:p>
        </w:tc>
        <w:tc>
          <w:tcPr>
            <w:tcW w:w="3000" w:type="dxa"/>
          </w:tcPr>
          <w:p>
            <w:pPr/>
            <w:r>
              <w:rPr/>
              <w:t xml:space="preserve">Hasiči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http://data.europa.eu/esco/isco/C5411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požární ochrana a průmyslová bezpečnost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3908L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39-08-M/01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2844L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28-44-M/01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vyučením i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xx-xx-L/xx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xx-xx-M/xx</w:t>
            </w:r>
          </w:p>
        </w:tc>
      </w:tr>
    </w:tbl>
    <w:p>
      <w:pPr>
        <w:pStyle w:val="Heading3"/>
      </w:pPr>
      <w:bookmarkStart w:id="11" w:name="_Toc11"/>
      <w:r>
        <w:t>Legislativní požadavky</w:t>
      </w:r>
      <w:bookmarkEnd w:id="11"/>
    </w:p>
    <w:p>
      <w:pPr>
        <w:numPr>
          <w:ilvl w:val="0"/>
          <w:numId w:val="5"/>
        </w:numPr>
      </w:pPr>
      <w:r>
        <w:rPr/>
        <w:t xml:space="preserve">povinné - Řízení osobních automobilů - řidičský průkaz sk. B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Řízení nákladních automobilů - řidičský průkaz sk. C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doporučené - Řízení motorových vozidel s přívěsem - řidičský průkaz sk. E podle vyhlášky č. 31/2001 Sb., o řidičských průkazech a o registru řidičů</w:t>
      </w:r>
    </w:p>
    <w:p>
      <w:pPr>
        <w:numPr>
          <w:ilvl w:val="0"/>
          <w:numId w:val="5"/>
        </w:numPr>
      </w:pPr>
      <w:r>
        <w:rPr/>
        <w:t xml:space="preserve">povinné - Odborná způsobilost hasičů podle vyhlášky č. 247/2001 Sb., o organizaci a činnosti jednotek požární ochrany</w:t>
      </w:r>
    </w:p>
    <w:p/>
    <w:p>
      <w:pPr>
        <w:pStyle w:val="Heading3"/>
      </w:pPr>
      <w:bookmarkStart w:id="12" w:name="_Toc12"/>
      <w:r>
        <w:t>Další vhodné kvalifikace</w:t>
      </w:r>
      <w:bookmarkEnd w:id="12"/>
    </w:p>
    <w:p>
      <w:pPr>
        <w:numPr>
          <w:ilvl w:val="0"/>
          <w:numId w:val="5"/>
        </w:numPr>
      </w:pPr>
      <w:r>
        <w:rPr/>
        <w:t xml:space="preserve">doporučené - Vzdělávání a výcvik v rámci složek Integrovaného záchranného systému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l22.D.2915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na daném úseku služební agendy dle řádů, metodik a platných právních předpisů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revizích, údržbě a opravách hasičské techniky, o jejím využívání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l22.C.6722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Účast na pravidelném výcviku a odborné přípravě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oprav, údržby a čištění přidělené hasičské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l22.A.4722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revizí, údržby a oprav požární techniky a záchranných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l22.B.4724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požární techniky, speciální požární a vyprošťovací techniky při zásazích, během výcviku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l22.B.6721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hasičských vozidel, doprava osob a techniky na místa zásahů a výcviku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vybraných činností speciálních služeb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záchranných prací při požárech, povodních, živelních pohromách, dopravních nehodách, průmyslových haváriích aj. kalamitních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l22.E.1714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různých technických prostředků při požárních, záchranných a technických zásazích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l22.E.1762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zásahů při rozsáhlých únicích nebezpečných látek (popř. při jejich hrozící možnosti), omezení jejich rozsahu, likvidace jejich následků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použití ochranných oděvů a pomůcek na požářišti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ve svěřené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příprava vozidla před jízdou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reakce a fyzikální procesy probíhající při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chemické látky používané jako akceleranty hoření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hasiče speciálních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vykonávání odborných a specializovaných činností vyplývající z rozsahu příslušného služebního místa u Hasičského záchranného sboru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393/2006 Sb., o zdravotní způsobilosti.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98BE6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Vrchní inspektor - technik služeb</dc:title>
  <dc:description>Vrchní inspektor - technik služeb zajišťuje odborné činnosti na úseku speciálních služeb, a to na úseku chemické služby nebo strojní služby nebo technické služby, zejména v nižší územně vymezené působnosti např. krajský územní odbor Hasičského záchranného sboru ČR.</dc:description>
  <dc:subject/>
  <cp:keywords/>
  <cp:category>Specializace</cp:category>
  <cp:lastModifiedBy/>
  <dcterms:created xsi:type="dcterms:W3CDTF">2017-11-22T09:19:44+01:00</dcterms:created>
  <dcterms:modified xsi:type="dcterms:W3CDTF">2018-10-02T11:41:24+02:00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