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kožařský technik vedoucí výroby</w:t>
      </w:r>
      <w:bookmarkEnd w:id="1"/>
    </w:p>
    <w:p>
      <w:pPr/>
      <w:r>
        <w:rPr/>
        <w:t xml:space="preserve">Samostatný kožařský technik vedoucí výroby řídí a koordinuje výrobní činnost jednotlivých kožedělných jednotek, provádí operativní zásahy do výrobního procesu.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Kožařský výrobní vedoucí, Diplomovaný kožařský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výrobního kožedělného provozu.</w:t>
      </w:r>
    </w:p>
    <w:p>
      <w:pPr>
        <w:numPr>
          <w:ilvl w:val="0"/>
          <w:numId w:val="5"/>
        </w:numPr>
      </w:pPr>
      <w:r>
        <w:rPr/>
        <w:t xml:space="preserve">Koordinace výrobních úkolů mezi jednotlivými dílnami provozu.</w:t>
      </w:r>
    </w:p>
    <w:p>
      <w:pPr>
        <w:numPr>
          <w:ilvl w:val="0"/>
          <w:numId w:val="5"/>
        </w:numPr>
      </w:pPr>
      <w:r>
        <w:rPr/>
        <w:t xml:space="preserve">Příprava operativních plánů výroby, kontrola jejich plnění.</w:t>
      </w:r>
    </w:p>
    <w:p>
      <w:pPr>
        <w:numPr>
          <w:ilvl w:val="0"/>
          <w:numId w:val="5"/>
        </w:numPr>
      </w:pPr>
      <w:r>
        <w:rPr/>
        <w:t xml:space="preserve">Zajišťování plynulosti a rovnoměrnosti chodu jednotlivých úseků.</w:t>
      </w:r>
    </w:p>
    <w:p>
      <w:pPr>
        <w:numPr>
          <w:ilvl w:val="0"/>
          <w:numId w:val="5"/>
        </w:numPr>
      </w:pPr>
      <w:r>
        <w:rPr/>
        <w:t xml:space="preserve">Vedení a motivace podřízených pracovníků.</w:t>
      </w:r>
    </w:p>
    <w:p>
      <w:pPr>
        <w:numPr>
          <w:ilvl w:val="0"/>
          <w:numId w:val="5"/>
        </w:numPr>
      </w:pPr>
      <w:r>
        <w:rPr/>
        <w:t xml:space="preserve">Koordinace materiálového zabezpečení výroby.</w:t>
      </w:r>
    </w:p>
    <w:p>
      <w:pPr>
        <w:numPr>
          <w:ilvl w:val="0"/>
          <w:numId w:val="5"/>
        </w:numPr>
      </w:pPr>
      <w:r>
        <w:rPr/>
        <w:t xml:space="preserve">Zabezpečování strojního a technického vybavení v rámci provozu, koordinace jeho efektivního využití.</w:t>
      </w:r>
    </w:p>
    <w:p>
      <w:pPr>
        <w:numPr>
          <w:ilvl w:val="0"/>
          <w:numId w:val="5"/>
        </w:numPr>
      </w:pPr>
      <w:r>
        <w:rPr/>
        <w:t xml:space="preserve">Sledování a zavádění nových norem a technologií do výrobního procesu.</w:t>
      </w:r>
    </w:p>
    <w:p>
      <w:pPr>
        <w:numPr>
          <w:ilvl w:val="0"/>
          <w:numId w:val="5"/>
        </w:numPr>
      </w:pPr>
      <w:r>
        <w:rPr/>
        <w:t xml:space="preserve">Vedení provozní technické a technologické dokumentace.</w:t>
      </w:r>
    </w:p>
    <w:p>
      <w:pPr>
        <w:numPr>
          <w:ilvl w:val="0"/>
          <w:numId w:val="5"/>
        </w:numPr>
      </w:pPr>
      <w:r>
        <w:rPr/>
        <w:t xml:space="preserve">Sledování dodržování bezpečnosti práce.</w:t>
      </w:r>
    </w:p>
    <w:p>
      <w:pPr>
        <w:numPr>
          <w:ilvl w:val="0"/>
          <w:numId w:val="5"/>
        </w:numPr>
      </w:pPr>
      <w:r>
        <w:rPr/>
        <w:t xml:space="preserve">Aplikace evropských směrnic pro kožedělnou výrobu do výrobního systému.</w:t>
      </w:r>
    </w:p>
    <w:p>
      <w:pPr>
        <w:numPr>
          <w:ilvl w:val="0"/>
          <w:numId w:val="5"/>
        </w:numPr>
      </w:pPr>
      <w:r>
        <w:rPr/>
        <w:t xml:space="preserve">Kontrola dodržování harmonogramů včasného plnění jednotlivých zakázek.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32-31-N/xx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kožedělné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kožedělné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kožedělné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kožedělné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kožedělné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kožedělné výroby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kožedělné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komponent a polotovarů pro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FAAB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kožařský technik vedoucí výroby</dc:title>
  <dc:description>Samostatný kožařský technik vedoucí výroby řídí a koordinuje výrobní činnost jednotlivých kožedělných jednotek, provádí operativní zásahy do výrobního procesu. </dc:description>
  <dc:subject/>
  <cp:keywords/>
  <cp:category>Specializace</cp:category>
  <cp:lastModifiedBy/>
  <dcterms:created xsi:type="dcterms:W3CDTF">2017-11-22T09:19:33+01:00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