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Detašér čistírny a prádelny</w:t>
      </w:r>
      <w:bookmarkEnd w:id="1"/>
    </w:p>
    <w:p>
      <w:pPr/>
      <w:r>
        <w:rPr/>
        <w:t xml:space="preserve">Detašér čistírny a prádelny odstraňuje skvrny z oděvů, prádla nebo jiných textilních, usňových nebo kožešinových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Dry cleaner, Drycleaning machine operator and tender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 textilních materiálů a funkčních textilií.</w:t>
      </w:r>
    </w:p>
    <w:p>
      <w:pPr>
        <w:numPr>
          <w:ilvl w:val="0"/>
          <w:numId w:val="5"/>
        </w:numPr>
      </w:pPr>
      <w:r>
        <w:rPr/>
        <w:t xml:space="preserve">Odstraňování skvrn před čištěním nebo praním a po vyčištění nebo vyprání (detašování).</w:t>
      </w:r>
    </w:p>
    <w:p>
      <w:pPr>
        <w:numPr>
          <w:ilvl w:val="0"/>
          <w:numId w:val="5"/>
        </w:numPr>
      </w:pPr>
      <w:r>
        <w:rPr/>
        <w:t xml:space="preserve">Provádění detaše, předdetaše a předkartáčování.</w:t>
      </w:r>
    </w:p>
    <w:p>
      <w:pPr>
        <w:numPr>
          <w:ilvl w:val="0"/>
          <w:numId w:val="5"/>
        </w:numPr>
      </w:pPr>
      <w:r>
        <w:rPr/>
        <w:t xml:space="preserve">Provádění drobných oprav nebo úprav oděvů a jiných výrobků.</w:t>
      </w:r>
    </w:p>
    <w:p>
      <w:pPr>
        <w:numPr>
          <w:ilvl w:val="0"/>
          <w:numId w:val="5"/>
        </w:numPr>
      </w:pPr>
      <w:r>
        <w:rPr/>
        <w:t xml:space="preserve">Provádění prací při dodržování hygienických a bezpečnostních úkonů a předpisů.</w:t>
      </w:r>
    </w:p>
    <w:p>
      <w:pPr>
        <w:numPr>
          <w:ilvl w:val="0"/>
          <w:numId w:val="5"/>
        </w:numPr>
      </w:pPr>
      <w:r>
        <w:rPr/>
        <w:t xml:space="preserve">Provádění retušovacích operací na textilních materiálech.</w:t>
      </w:r>
    </w:p>
    <w:p>
      <w:pPr>
        <w:numPr>
          <w:ilvl w:val="0"/>
          <w:numId w:val="5"/>
        </w:numPr>
      </w:pPr>
      <w:r>
        <w:rPr/>
        <w:t xml:space="preserve">Provádění zkoušek na určení druhu textilního materiálu.</w:t>
      </w:r>
    </w:p>
    <w:p>
      <w:pPr>
        <w:numPr>
          <w:ilvl w:val="0"/>
          <w:numId w:val="5"/>
        </w:numPr>
      </w:pPr>
      <w:r>
        <w:rPr/>
        <w:t xml:space="preserve">Rozhodování o opakovaném postupu čištění nebo praní.</w:t>
      </w:r>
    </w:p>
    <w:p>
      <w:pPr>
        <w:numPr>
          <w:ilvl w:val="0"/>
          <w:numId w:val="5"/>
        </w:numPr>
      </w:pPr>
      <w:r>
        <w:rPr/>
        <w:t xml:space="preserve">Třídění zakázek podle sortimentního zařazení zakázky, druhu materiálu, stupně zašpinění a stálosti vybarvení.</w:t>
      </w:r>
    </w:p>
    <w:p>
      <w:pPr>
        <w:numPr>
          <w:ilvl w:val="0"/>
          <w:numId w:val="5"/>
        </w:numPr>
      </w:pPr>
      <w:r>
        <w:rPr/>
        <w:t xml:space="preserve">Vedení příslušné evidence a záznamů.</w:t>
      </w:r>
    </w:p>
    <w:p>
      <w:pPr>
        <w:numPr>
          <w:ilvl w:val="0"/>
          <w:numId w:val="5"/>
        </w:numPr>
      </w:pPr>
      <w:r>
        <w:rPr/>
        <w:t xml:space="preserve">Vstupní, mezioperační a výstupní kontrola čištění nebo vyprání zakázek.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v prádelnách a čistírnách (CZ-ISCO 8157)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v prádelnách a čistírnách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20 135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31-xx-E/xx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Detašér/detašérka čistírny a prádelny (31-027-H)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sortimentu textilních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základních textilních materiálů a jejich vlastností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základního přístrojového a nástrojového vybavení detašovacího pracoviště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Detašování textilií různými způsoby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Retušování textilních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Detašování choulostivých materiálů a inteligentních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 v provozech prádelen a čistíren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e21.B.4037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postupů kartáčování, předdetaše a detaše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textilu, kůže,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mokrého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chemického čištění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A6F9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Detašér čistírny a prádelny</dc:title>
  <dc:description>Detašér čistírny a prádelny odstraňuje skvrny z oděvů, prádla nebo jiných textilních, usňových nebo kožešinových výrobků.</dc:description>
  <dc:subject/>
  <cp:keywords/>
  <cp:category>Specializace</cp:category>
  <cp:lastModifiedBy/>
  <dcterms:created xsi:type="dcterms:W3CDTF">2017-11-22T09:19:08+01:00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