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filmu</w:t>
      </w:r>
      <w:bookmarkEnd w:id="1"/>
    </w:p>
    <w:p>
      <w:pPr/>
      <w:r>
        <w:rPr/>
        <w:t xml:space="preserve">Architekt filmu navrhuje scénografická řešení filmů, zajišťuje jejich realizaci a určuje výtvarné koncepce filmů, příp. se podílí na výtvarných řešeních výprav a trikových částí filmů v souladu se záměry režisérů.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Movie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výtvarně prostorové koncepce filmu s ohledem na časové reálie filmového díla.</w:t>
      </w:r>
    </w:p>
    <w:p>
      <w:pPr>
        <w:numPr>
          <w:ilvl w:val="0"/>
          <w:numId w:val="5"/>
        </w:numPr>
      </w:pPr>
      <w:r>
        <w:rPr/>
        <w:t xml:space="preserve">Navrhování jednotlivých dekorací scénografického řešení v interiéru i exteriéru.</w:t>
      </w:r>
    </w:p>
    <w:p>
      <w:pPr>
        <w:numPr>
          <w:ilvl w:val="0"/>
          <w:numId w:val="5"/>
        </w:numPr>
      </w:pPr>
      <w:r>
        <w:rPr/>
        <w:t xml:space="preserve">Spolupráce na scénáři filmu.</w:t>
      </w:r>
    </w:p>
    <w:p>
      <w:pPr>
        <w:numPr>
          <w:ilvl w:val="0"/>
          <w:numId w:val="5"/>
        </w:numPr>
      </w:pPr>
      <w:r>
        <w:rPr/>
        <w:t xml:space="preserve">Individuální navrhování mobiliáře a dalších předmětů ve filmu užívaných.</w:t>
      </w:r>
    </w:p>
    <w:p>
      <w:pPr>
        <w:numPr>
          <w:ilvl w:val="0"/>
          <w:numId w:val="5"/>
        </w:numPr>
      </w:pPr>
      <w:r>
        <w:rPr/>
        <w:t xml:space="preserve">Spolupráce s výtvarníkem filmu na jednotné architektonické a výtvarné koncepci filmu.</w:t>
      </w:r>
    </w:p>
    <w:p>
      <w:pPr>
        <w:numPr>
          <w:ilvl w:val="0"/>
          <w:numId w:val="5"/>
        </w:numPr>
      </w:pPr>
      <w:r>
        <w:rPr/>
        <w:t xml:space="preserve">Vykonávání autorského dozoru nad realizací dekorací.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výtvarně prostorové koncepce filmu s ohledem na časové reálie filmového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dekorací scénografického řešení v interiéru i exteriéru, individuální navrhování mobiliáře a dalších předmětů užívaných ve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jednotlivých scén filmu na základě dané celkové koncepce, vytváření perspektivních náčrtů a modelů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projektů dekorací a výtvarného řešení filmových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projektů scénografických dekorací filmu, jako podkladů pro realizační firmu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scénářích filmů v rámci výtvarných řešení výprav a trikových částí filmů, v souladu se záměry režisérů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výtvarníkem filmu na jednotné architektonické a výtvarné koncepci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výroby a realizace fundusu jednotlivých scén, autorský dohled nad realizací dekorace jednotlivých scén a nad prací realizační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1616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filmu</dc:title>
  <dc:description>Architekt filmu navrhuje scénografická řešení filmů, zajišťuje jejich realizaci a určuje výtvarné koncepce filmů, příp. se podílí na výtvarných řešeních výprav a trikových částí filmů v souladu se záměry režisérů.</dc:description>
  <dc:subject/>
  <cp:keywords/>
  <cp:category>Povolání</cp:category>
  <cp:lastModifiedBy/>
  <dcterms:created xsi:type="dcterms:W3CDTF">2017-11-22T09:18:58+01:00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