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Operátor regenerace chemikálií</w:t>
      </w:r>
      <w:bookmarkEnd w:id="1"/>
    </w:p>
    <w:p>
      <w:pPr/>
      <w:r>
        <w:rPr/>
        <w:t xml:space="preserve">Operátor regenerace chemikálií řídí a obsluhuje výrobní zařízení odparky a sekundární regenerace z velínu.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celulózy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Operátor odparky, Operátor sekundární regenerace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Celulózař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Výrobce buničiny v kontinuální výrobě, Strojník regeneračního kotle, Operátor regenerace chemikálií, Výrobce buničiny v diskontinuální výrobě, Strojník sušicího a odvodňovacího stroje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technologického procesu zahuštění výluhů na odparce a procesu sekundární regenerace spalin z regeneračního kotle včetně výroby surové kyseliny pro vaření dřeva kyselým - sulfitovým způsobem nebo bílého louhu pro alkalické -  sulfátové vaření dřeva.</w:t>
      </w:r>
    </w:p>
    <w:p>
      <w:pPr>
        <w:numPr>
          <w:ilvl w:val="0"/>
          <w:numId w:val="5"/>
        </w:numPr>
      </w:pPr>
      <w:r>
        <w:rPr/>
        <w:t xml:space="preserve">Řízení činností při odstavování, najíždění či poruše obsluhovaného zařízení.</w:t>
      </w:r>
    </w:p>
    <w:p>
      <w:pPr>
        <w:numPr>
          <w:ilvl w:val="0"/>
          <w:numId w:val="5"/>
        </w:numPr>
      </w:pPr>
      <w:r>
        <w:rPr/>
        <w:t xml:space="preserve">Vedení předepsané výrobní a provozní dokumentace.</w:t>
      </w:r>
    </w:p>
    <w:p>
      <w:pPr>
        <w:numPr>
          <w:ilvl w:val="0"/>
          <w:numId w:val="5"/>
        </w:numPr>
      </w:pPr>
      <w:r>
        <w:rPr/>
        <w:t xml:space="preserve">Měření a kontrola zahušťování výluhů, výroby varné kyseliny nebo bílého louhu.</w:t>
      </w:r>
    </w:p>
    <w:p>
      <w:pPr>
        <w:numPr>
          <w:ilvl w:val="0"/>
          <w:numId w:val="5"/>
        </w:numPr>
      </w:pPr>
      <w:r>
        <w:rPr/>
        <w:t xml:space="preserve">Odběr vzorků výluhu, surové kyseliny nebo bílého louhu pro analýzy v laboratoři.</w:t>
      </w:r>
    </w:p>
    <w:p>
      <w:pPr>
        <w:numPr>
          <w:ilvl w:val="0"/>
          <w:numId w:val="5"/>
        </w:numPr>
      </w:pPr>
      <w:r>
        <w:rPr/>
        <w:t xml:space="preserve">Osobní kontrola stavu strojního zařízení a technologie.</w:t>
      </w:r>
    </w:p>
    <w:p>
      <w:pPr>
        <w:numPr>
          <w:ilvl w:val="0"/>
          <w:numId w:val="5"/>
        </w:numPr>
      </w:pPr>
      <w:r>
        <w:rPr/>
        <w:t xml:space="preserve">Čištění strojního zařízení a úklid provozních prostor.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operátoři velínů jinde neuvedení</w:t>
      </w:r>
    </w:p>
    <w:p>
      <w:pPr>
        <w:numPr>
          <w:ilvl w:val="0"/>
          <w:numId w:val="5"/>
        </w:numPr>
      </w:pPr>
      <w:r>
        <w:rPr/>
        <w:t xml:space="preserve">Operátoři velínů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Operátoři velínů jinde neuvedení (CZ-ISCO 3139)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100 900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105 674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82 153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3139</w:t>
            </w:r>
          </w:p>
        </w:tc>
        <w:tc>
          <w:tcPr>
            <w:tcW w:w="2000" w:type="dxa"/>
          </w:tcPr>
          <w:p>
            <w:pPr/>
            <w:r>
              <w:rPr/>
              <w:t xml:space="preserve">Operátoři velínů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54 912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31399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operátoři velínů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54 922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3139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Operátoři velínů a zařízení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http://data.europa.eu/esco/isco/C3139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2844L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e41.D.8910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 a opravách strojů a zařízení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nebo obsluha vícestupňové odparky při zahušťování výluhů pro výrobu buničiny při výrobě a zpracování papíru.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regenerace bílého a kaustifikace zeleného louhu ve výrobě sulfátové buničiny, při výrobě a zpracování papíru.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e41.B.2025</w:t>
            </w:r>
          </w:p>
        </w:tc>
        <w:tc>
          <w:tcPr>
            <w:tcW w:w="3000" w:type="dxa"/>
          </w:tcPr>
          <w:p>
            <w:pPr/>
            <w:r>
              <w:rPr/>
              <w:t xml:space="preserve">Dálkové řízení výroby varných roztoků pro výrobu buničiny, při výrobě a zpracování papíru.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e41.B.2026</w:t>
            </w:r>
          </w:p>
        </w:tc>
        <w:tc>
          <w:tcPr>
            <w:tcW w:w="3000" w:type="dxa"/>
          </w:tcPr>
          <w:p>
            <w:pPr/>
            <w:r>
              <w:rPr/>
              <w:t xml:space="preserve">Dálkové řízení kontinuální regenerace chemikálií pro výrobu buničin o kapacitě 100 000 tun / rok a více ve výrobě a zpracování papíru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e41.D.3912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hodnot parametrů výrobního procesu regenerace chemikálií při výrobě a zpravování buničiny a papíru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Zaznamenávání technických údajů a výsledků práce při regeneraci chemikálií pro výrobu buničiny, ve výrobě a zpracování papíru.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e41.A.4005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Čištění, ošetřování a údržba technologických zařízení regenerace chemikálií pro výrobu buničiny ve výrobě a zpracování papíru.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buničiny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55EAD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regenerace chemikálií</dc:title>
  <dc:description>Operátor regenerace chemikálií řídí a obsluhuje výrobní zařízení odparky a sekundární regenerace z velínu.</dc:description>
  <dc:subject/>
  <cp:keywords/>
  <cp:category>Specializace</cp:category>
  <cp:lastModifiedBy/>
  <dcterms:created xsi:type="dcterms:W3CDTF">2017-11-22T09:18:55+01:00</dcterms:created>
  <dcterms:modified xsi:type="dcterms:W3CDTF">2017-11-22T09:43:17+01:00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