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Zlatotepec</w:t>
      </w:r>
      <w:bookmarkEnd w:id="1"/>
    </w:p>
    <w:p>
      <w:pPr/>
      <w:r>
        <w:rPr/>
        <w:t xml:space="preserve">Zlatotepec vytepává zlato, stříbro, metál a hliník na bucharu nebo ručně a vytepané folie zakládá do knížek.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Goldbeater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uměleckořemeslného záměru, studium podkladů, zpracování výtvarného návrhu a technické dokumentace.</w:t>
      </w:r>
    </w:p>
    <w:p>
      <w:pPr>
        <w:numPr>
          <w:ilvl w:val="0"/>
          <w:numId w:val="5"/>
        </w:numPr>
      </w:pPr>
      <w:r>
        <w:rPr/>
        <w:t xml:space="preserve">Volba materiálu a pracovních postupů pro zhotovení uměleckořemeslného výrobku.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Vytváření uměleckořemeslného výrobku ručně nebo s použitím nástrojů.</w:t>
      </w:r>
    </w:p>
    <w:p>
      <w:pPr>
        <w:numPr>
          <w:ilvl w:val="0"/>
          <w:numId w:val="5"/>
        </w:numPr>
      </w:pPr>
      <w:r>
        <w:rPr/>
        <w:t xml:space="preserve">Obsluha strojů při výrobě uměleckořemeslných výrobků.</w:t>
      </w:r>
    </w:p>
    <w:p>
      <w:pPr>
        <w:numPr>
          <w:ilvl w:val="0"/>
          <w:numId w:val="5"/>
        </w:numPr>
      </w:pPr>
      <w:r>
        <w:rPr/>
        <w:t xml:space="preserve">Konečná úprava uměleckořemeslných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Klenotníci, zlatníci a šperkaři</w:t>
      </w:r>
    </w:p>
    <w:p>
      <w:pPr>
        <w:numPr>
          <w:ilvl w:val="0"/>
          <w:numId w:val="5"/>
        </w:numPr>
      </w:pPr>
      <w:r>
        <w:rPr/>
        <w:t xml:space="preserve">Klenotníci, zlatníci a šperkaři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7313</w:t>
            </w:r>
          </w:p>
        </w:tc>
        <w:tc>
          <w:tcPr>
            <w:tcW w:w="3000" w:type="dxa"/>
          </w:tcPr>
          <w:p>
            <w:pPr/>
            <w:r>
              <w:rPr/>
              <w:t xml:space="preserve">Klenotníci, zlatníci a šperkaři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http://data.europa.eu/esco/isco/C7313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Zlatník a klenotník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82-51-H/03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kovotepec, kovotepecké práce, výroba kovové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2354H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podkladech a technických pokynech pro zhotovování tepané folie ze zlata, stříbra, metálu nebo hliníku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 a materiálů pro zhotovování tepané folie ze zlata, stříbra, metálu nebo hliníku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jakosti tepaného materiálu ze zlata, stříbra, metálu nebo hliníku, kontrola správného tažení, celistvosti a tloušťky plátků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výroba plátkového zlata a stříbra, stříbrné prvenky a houbovitého zlata a metálu ze svitkového výchozího materiálu ručním tepáním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a opravy vad vytepaných folií ze zlata, stříbra nebo hliníku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surovin, materiálů, forem, pouzder a dalších pomůcek k tepání folií ze zlata, stříbra, metálu nebo hliníku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vytepaných folií ze zlata, stříbra nebo hliníku do knížek, při dodržení předepsaného počtu a rozměru folií a váhy knížky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m13.B.1021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seřizování tepacího, řemenového a kladivového bucharu na elektrický pohon, pro vytepávání folií ze zlata, stříbra nebo hliníku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m13.B.1022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bucharu pro vytepávání folií ze zlata o tloušťce 0,0003 mm nebo bucharu pro vytepávání folií ze zlata nebo stříbra v papírových formách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m13.B.1023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pro výrobu plátkového zlata a stříbra, stříbrné prvenky a houbovitého zlata a metálu ze svitkového výchozího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pozlacování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zlata a dalších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zlatotepectví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55A68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Zlatotepec</dc:title>
  <dc:description>Zlatotepec vytepává zlato, stříbro, metál a hliník na bucharu nebo ručně a vytepané folie zakládá do knížek.</dc:description>
  <dc:subject/>
  <cp:keywords/>
  <cp:category>Povolání</cp:category>
  <cp:lastModifiedBy/>
  <dcterms:created xsi:type="dcterms:W3CDTF">2017-11-22T09:18:13+01:00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