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textilní technolog</w:t>
      </w:r>
      <w:bookmarkEnd w:id="1"/>
    </w:p>
    <w:p>
      <w:pPr/>
      <w:r>
        <w:rPr/>
        <w:t xml:space="preserve">Vedoucí textilní technolog komplexně stanovuje technologické postupy a zajišťuje technologickou přípravu rozsáhlé textilní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technologie, Manager technologie, Inženýr technologie, Manufacturing engineer, Textile industry technologist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Textilní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Vedoucí textilní technolog, Textilní manažer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>
      <w:pPr>
        <w:numPr>
          <w:ilvl w:val="0"/>
          <w:numId w:val="5"/>
        </w:numPr>
      </w:pPr>
      <w:r>
        <w:rPr/>
        <w:t xml:space="preserve">Komplexní zajišťování technologické přípravy textilní výroby.</w:t>
      </w:r>
    </w:p>
    <w:p>
      <w:pPr>
        <w:numPr>
          <w:ilvl w:val="0"/>
          <w:numId w:val="5"/>
        </w:numPr>
      </w:pPr>
      <w:r>
        <w:rPr/>
        <w:t xml:space="preserve">Koordinace ověřování nových technologických postupů, činností a materiálů.</w:t>
      </w:r>
    </w:p>
    <w:p>
      <w:pPr>
        <w:numPr>
          <w:ilvl w:val="0"/>
          <w:numId w:val="5"/>
        </w:numPr>
      </w:pPr>
      <w:r>
        <w:rPr/>
        <w:t xml:space="preserve">Spolurozhodování o zařazení nových výrobků do nabídky.</w:t>
      </w:r>
    </w:p>
    <w:p>
      <w:pPr>
        <w:numPr>
          <w:ilvl w:val="0"/>
          <w:numId w:val="5"/>
        </w:numPr>
      </w:pPr>
      <w:r>
        <w:rPr/>
        <w:t xml:space="preserve">Kontrola dodržování technologických a technických postupů.</w:t>
      </w:r>
    </w:p>
    <w:p>
      <w:pPr>
        <w:numPr>
          <w:ilvl w:val="0"/>
          <w:numId w:val="5"/>
        </w:numPr>
      </w:pPr>
      <w:r>
        <w:rPr/>
        <w:t xml:space="preserve">Spolupráce na tvorbě cen nových výrobků.</w:t>
      </w:r>
    </w:p>
    <w:p>
      <w:pPr>
        <w:numPr>
          <w:ilvl w:val="0"/>
          <w:numId w:val="5"/>
        </w:numPr>
      </w:pPr>
      <w:r>
        <w:rPr/>
        <w:t xml:space="preserve">Navrhování a doporučování nákupu nové techniky a technologií.</w:t>
      </w:r>
    </w:p>
    <w:p>
      <w:pPr>
        <w:numPr>
          <w:ilvl w:val="0"/>
          <w:numId w:val="5"/>
        </w:numPr>
      </w:pPr>
      <w:r>
        <w:rPr/>
        <w:t xml:space="preserve">Spolupráce s vývojem.</w:t>
      </w:r>
    </w:p>
    <w:p>
      <w:pPr>
        <w:numPr>
          <w:ilvl w:val="0"/>
          <w:numId w:val="5"/>
        </w:numPr>
      </w:pPr>
      <w:r>
        <w:rPr/>
        <w:t xml:space="preserve">Spolupráce na optimalizaci postupů, norem spotřeby času a materiálů.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technologové, normovači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technologové, normovači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e21.D.4350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technologie s vysokým stupněm inovace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postupů v textilní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e21.D.2450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v textilní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e21.D.8320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e21.Z.1690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zpracování technické dokumentace pro nové výrobní programy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postupů a technických podmínek v celém rozsahu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materiálu pro textilní výrobu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strojního tkalcovství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přádelnictví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zplsťování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barvení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BC81D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textilní technolog</dc:title>
  <dc:description>Vedoucí textilní technolog komplexně stanovuje technologické postupy a zajišťuje technologickou přípravu rozsáhlé textilní výroby.</dc:description>
  <dc:subject/>
  <cp:keywords/>
  <cp:category>Specializace</cp:category>
  <cp:lastModifiedBy/>
  <dcterms:created xsi:type="dcterms:W3CDTF">2017-11-22T09:18:02+01:00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