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produktmanažer</w:t>
      </w:r>
      <w:bookmarkEnd w:id="1"/>
    </w:p>
    <w:p>
      <w:pPr/>
      <w:r>
        <w:rPr/>
        <w:t xml:space="preserve">Inženýr chemie produktmanažer plánuje, organizuje a realizuje prodej konkrétním zákazníkům v rámci daného výrobkového portfolia, na základě důkladné znalosti chemických produktů a znalosti prodeje.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prodeje chemických výrobků dané produktové skupiny.</w:t>
      </w:r>
    </w:p>
    <w:p>
      <w:pPr>
        <w:numPr>
          <w:ilvl w:val="0"/>
          <w:numId w:val="5"/>
        </w:numPr>
      </w:pPr>
      <w:r>
        <w:rPr/>
        <w:t xml:space="preserve">Plánování, realizace a vyhodnocení komunikace a jednání se zákazníky a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Zabezpečení vyřizování reklamací.</w:t>
      </w:r>
    </w:p>
    <w:p>
      <w:pPr>
        <w:numPr>
          <w:ilvl w:val="0"/>
          <w:numId w:val="5"/>
        </w:numPr>
      </w:pPr>
      <w:r>
        <w:rPr/>
        <w:t xml:space="preserve">Koordinace přípravy podkladů pro zpracování obchodního plánu v rámci výrobkového sortimentu.</w:t>
      </w:r>
    </w:p>
    <w:p>
      <w:pPr>
        <w:numPr>
          <w:ilvl w:val="0"/>
          <w:numId w:val="5"/>
        </w:numPr>
      </w:pPr>
      <w:r>
        <w:rPr/>
        <w:t xml:space="preserve">Zajištění zpracování marketingového plánu v oblasti produktové odpovědnosti a zajištění jeho aktualizace.</w:t>
      </w:r>
    </w:p>
    <w:p>
      <w:pPr>
        <w:numPr>
          <w:ilvl w:val="0"/>
          <w:numId w:val="5"/>
        </w:numPr>
      </w:pPr>
      <w:r>
        <w:rPr/>
        <w:t xml:space="preserve">Řízení a koordinace činnosti podřízených pracovníků.</w:t>
      </w:r>
    </w:p>
    <w:p>
      <w:pPr>
        <w:numPr>
          <w:ilvl w:val="0"/>
          <w:numId w:val="5"/>
        </w:numPr>
      </w:pPr>
      <w:r>
        <w:rPr/>
        <w:t xml:space="preserve">Řízení toku informací souvisejících s prodejními aktivitami a jednáním.</w:t>
      </w:r>
    </w:p>
    <w:p>
      <w:pPr>
        <w:numPr>
          <w:ilvl w:val="0"/>
          <w:numId w:val="5"/>
        </w:numPr>
      </w:pPr>
      <w:r>
        <w:rPr/>
        <w:t xml:space="preserve">Vyhodnocování dat z hlediska plnění cílů pro danou oblast.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 chemie produktmanažer / specialistka chemie produktmanažerka (28-020-T)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a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smluv, ale i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podkladů potřebných pro tvorbu plánů a koncepcí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pro uzavírání obchodních smluv a pro obchodní jednání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poptávaného chemického produktu do výrobkového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chemického produktu, užitku, technických faktů, možnosti využití, potenciálního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Zadání chemicko-technologické specifikace zákazníkem požadovaného produktu technickému a výrobnímu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při zajišťování nákupů zboží, surovin a výrobků, koordinace odbytu, přípravy řízení výroby a provozu z obchodního hlediska v chemickém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týmu podpory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speciálních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dodací podmínky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814D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produktmanažer</dc:title>
  <dc:description>Inženýr chemie produktmanažer plánuje, organizuje a realizuje prodej konkrétním zákazníkům v rámci daného výrobkového portfolia, na základě důkladné znalosti chemických produktů a znalosti prodeje. </dc:description>
  <dc:subject/>
  <cp:keywords/>
  <cp:category>Specializace</cp:category>
  <cp:lastModifiedBy/>
  <dcterms:created xsi:type="dcterms:W3CDTF">2017-11-22T09:17:31+01:00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