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 v zahradnictví</w:t>
      </w:r>
      <w:bookmarkEnd w:id="1"/>
    </w:p>
    <w:p>
      <w:pPr/>
      <w:r>
        <w:rPr/>
        <w:t xml:space="preserve">Zemědělský poradce pro ochranu rostlin v zahradnictví provádí analýzu zdravotního stavu porostů ovocných rostlin, zeleniny, okrasných dřevin, květin,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chorob</w:t>
      </w:r>
    </w:p>
    <w:p>
      <w:pPr>
        <w:numPr>
          <w:ilvl w:val="0"/>
          <w:numId w:val="5"/>
        </w:numPr>
      </w:pPr>
      <w:r>
        <w:rPr/>
        <w:t xml:space="preserve">Rozpoznávání škůdců</w:t>
      </w:r>
    </w:p>
    <w:p>
      <w:pPr>
        <w:numPr>
          <w:ilvl w:val="0"/>
          <w:numId w:val="5"/>
        </w:numPr>
      </w:pPr>
      <w:r>
        <w:rPr/>
        <w:t xml:space="preserve">Diagnostika výskytu plevelných rostlin</w:t>
      </w:r>
    </w:p>
    <w:p>
      <w:pPr>
        <w:numPr>
          <w:ilvl w:val="0"/>
          <w:numId w:val="5"/>
        </w:numPr>
      </w:pPr>
      <w:r>
        <w:rPr/>
        <w:t xml:space="preserve">Navrhování opatření pro boj se škodlivými organismy</w:t>
      </w:r>
    </w:p>
    <w:p>
      <w:pPr>
        <w:numPr>
          <w:ilvl w:val="0"/>
          <w:numId w:val="5"/>
        </w:numPr>
      </w:pPr>
      <w:r>
        <w:rPr/>
        <w:t xml:space="preserve">Realizace opatření pro boj se škodlivými organismy</w:t>
      </w:r>
    </w:p>
    <w:p>
      <w:pPr>
        <w:numPr>
          <w:ilvl w:val="0"/>
          <w:numId w:val="5"/>
        </w:numPr>
      </w:pPr>
      <w:r>
        <w:rPr/>
        <w:t xml:space="preserve">Poradenství k pěstování užitečného hmyzu v krytých prostorách</w:t>
      </w:r>
    </w:p>
    <w:p>
      <w:pPr>
        <w:numPr>
          <w:ilvl w:val="0"/>
          <w:numId w:val="5"/>
        </w:numPr>
      </w:pPr>
      <w:r>
        <w:rPr/>
        <w:t xml:space="preserve">Vyhodnocování účinnosti provedených ochranných zásahů</w:t>
      </w:r>
    </w:p>
    <w:p>
      <w:pPr>
        <w:numPr>
          <w:ilvl w:val="0"/>
          <w:numId w:val="5"/>
        </w:numPr>
      </w:pPr>
      <w:r>
        <w:rPr/>
        <w:t xml:space="preserve">Navrhování opatření k ochraně životního prostředí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provedeného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harmonogramu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7FD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 v zahradnictví</dc:title>
  <dc:description>Zemědělský poradce pro ochranu rostlin v zahradnictví provádí analýzu zdravotního stavu porostů ovocných rostlin, zeleniny, okrasných dřevin, květin,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