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Referent fondů Evropské unie Úřadu práce České republiky</w:t>
      </w:r>
      <w:bookmarkEnd w:id="1"/>
    </w:p>
    <w:p>
      <w:pPr/>
      <w:r>
        <w:rPr/>
        <w:t xml:space="preserve">Referent fondů Evropské unie Úřadu práce České republiky zajišťuje dílčí procesy a činnosti na svěřeném úseku, zajišťuje poradenské služby, jedná s žadateli (dodavateli), metodicky vede zpracování projektů v rámci evropských fondů, programů, spolupracuje s jejich předkladateli a ostatními účastníky, kteří se na jejich realizaci podílejí, zajišťuje odborné a finanční agendy projektů.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Manažer projektu ESF, Finanční manažer projektu ESF, Odborný zaměstnanec projektů ESF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Pracovník úseku zaměstnanosti krajské pobočky Úřadu práce České republiky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Referent zaměstnanosti - odborný pracovník rekvalifikací, Odborný kontrolor služeb zaměstnanosti, Referent fondů Evropské unie Úřadu práce České republiky, Referent zaměstnanosti - odborný kariérový poradce, Referent zaměstnanosti - odborný kariérový poradce IPS, Referent zaměstnanosti - EURES poradce, Referent zaměstnanosti - odborný pracovník trhu práce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Poskytování metodické pomoci řešitelům projektů Evropského sociálního fondu.</w:t>
      </w:r>
    </w:p>
    <w:p>
      <w:pPr>
        <w:numPr>
          <w:ilvl w:val="0"/>
          <w:numId w:val="5"/>
        </w:numPr>
      </w:pPr>
      <w:r>
        <w:rPr/>
        <w:t xml:space="preserve">Zpracování zadávací dokumentace pro grantové kolo, výběrové řízení na projekty v rámci Evropského sociálního fondu a jejich distribuce.</w:t>
      </w:r>
    </w:p>
    <w:p>
      <w:pPr>
        <w:numPr>
          <w:ilvl w:val="0"/>
          <w:numId w:val="5"/>
        </w:numPr>
      </w:pPr>
      <w:r>
        <w:rPr/>
        <w:t xml:space="preserve">Řízení procesu přijímání a registrace přihlášek do grantových kol, výběrových řízení, ukončování těchto řízení a zajišťování otevírání obálek s žádostmi, nabídkami.</w:t>
      </w:r>
    </w:p>
    <w:p>
      <w:pPr>
        <w:numPr>
          <w:ilvl w:val="0"/>
          <w:numId w:val="5"/>
        </w:numPr>
      </w:pPr>
      <w:r>
        <w:rPr/>
        <w:t xml:space="preserve">Vyhlašování výsledků hodnotících a výběrových komisí, komunikace s účastníky řízení, řešení námitek a připomínek.</w:t>
      </w:r>
    </w:p>
    <w:p>
      <w:pPr>
        <w:numPr>
          <w:ilvl w:val="0"/>
          <w:numId w:val="5"/>
        </w:numPr>
      </w:pPr>
      <w:r>
        <w:rPr/>
        <w:t xml:space="preserve">Koordinace činností týmů podílejících se na tvorbě, realizaci a sledování průběhu projektu.</w:t>
      </w:r>
    </w:p>
    <w:p>
      <w:pPr>
        <w:numPr>
          <w:ilvl w:val="0"/>
          <w:numId w:val="5"/>
        </w:numPr>
      </w:pPr>
      <w:r>
        <w:rPr/>
        <w:t xml:space="preserve">Zajišťování finanční agendy včetně provádění kontroly dodržování stanovených rozpočtových pravidel.</w:t>
      </w:r>
    </w:p>
    <w:p>
      <w:pPr>
        <w:numPr>
          <w:ilvl w:val="0"/>
          <w:numId w:val="5"/>
        </w:numPr>
      </w:pPr>
      <w:r>
        <w:rPr/>
        <w:t xml:space="preserve">Řízení vedení standardizované dokumentace projektu.</w:t>
      </w:r>
    </w:p>
    <w:p>
      <w:pPr>
        <w:numPr>
          <w:ilvl w:val="0"/>
          <w:numId w:val="5"/>
        </w:numPr>
      </w:pPr>
      <w:r>
        <w:rPr/>
        <w:t xml:space="preserve">Zpracování hodnotících zpráv o pokroku a výsledcích projektů.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odborní pracovníci úřadů práce a pracovních agentur</w:t>
      </w:r>
    </w:p>
    <w:p>
      <w:pPr>
        <w:numPr>
          <w:ilvl w:val="0"/>
          <w:numId w:val="5"/>
        </w:numPr>
      </w:pPr>
      <w:r>
        <w:rPr/>
        <w:t xml:space="preserve">Odborní pracovníci úřadů práce a pracovních agentur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úřadů práce a pracovních agentur (CZ-ISCO 3333)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46 656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20 276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3333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úřadů práce a pracovních agentur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38 444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Realizace nástrojů a opatření politiky zaměstnanosti v daném území.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Příprava, zadávání a kontrola veřejných zakázek malého rozsahu.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činností souvisejících s podáváním žádostí o podpory a dotace a přijímáním podpor a dotací a s plněním závazků vzniklých přijetím podpory a závěrečným vyhodnocením čerpání podpory. Stanovování postupů a zásad výběru žadatelů o podpory včetně vyhodnocování projektů. Zpracovávání a předkládání závěrečného vypořádání přiznaných dotací a podpor.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agendy správy dotací nebo jiných účelově vázaných prostředků. Kontrola čerpání a užití dotací nebo jiných účelově vázaných rozpočtových prostředků včetně stanovování odvodů a penále za jejich neoprávněné použití nebo zadržení.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cílů, finančních prostředků a časového prostoru pro projekty ESF vč. harmonogramů výběrových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k23.C.1041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a konzultací řešitelům projektů ESF a zájemcům o řešení těchto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k23.Z.2061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procesu výběrových řízení na projekty ESF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k23.D.3051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přihlášek do výběrových řízení pro projekty ESF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k23.D.8051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a zpracování údajů z nabídek pro výběrová řízení v rámci ESF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k23.D.5031</w:t>
            </w:r>
          </w:p>
        </w:tc>
        <w:tc>
          <w:tcPr>
            <w:tcW w:w="3000" w:type="dxa"/>
          </w:tcPr>
          <w:p>
            <w:pPr/>
            <w:r>
              <w:rPr/>
              <w:t xml:space="preserve">Dílčí kalkulace rozpočtu projektů ESF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k23.D.3052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dodržování rozpočtových pravidel projektů ESF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k23.D.8052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standardizované dokumentace projektů ESF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k23.D.8053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finanční agendy projektů ESF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k23.Z.2062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činnosti týmů podílejících se na tvorbě, realizaci a sledování průběhu projektů ESF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k23.D.3023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závěrečných hodnoticích zpráv pro projekty ESF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k23.D.3053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výsledků projektů ESF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přehledech, statistikách, analýzách a prognózách trhu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informační agendové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evropské strukturální fondy, pravidla pro jejich využívání v podmínkách úřadů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k23._.0082</w:t>
            </w:r>
          </w:p>
        </w:tc>
        <w:tc>
          <w:tcPr>
            <w:tcW w:w="3000" w:type="dxa"/>
          </w:tcPr>
          <w:p>
            <w:pPr/>
            <w:r>
              <w:rPr/>
              <w:t xml:space="preserve">evropské strukturální fondy, pravidla pro výběrová řízení, rozpočtová pravidla a potřebná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 APZ, podmínky a pravidla pro jejich aplikaci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zákon o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národní akční plán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pravidla pro zacházení s osobními údaji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27C86A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Referent fondů Evropské unie Úřadu práce České republiky</dc:title>
  <dc:description>Referent fondů Evropské unie Úřadu práce České republiky zajišťuje dílčí procesy a činnosti na svěřeném úseku, zajišťuje poradenské služby, jedná s žadateli (dodavateli), metodicky vede zpracování projektů v rámci evropských fondů, programů, spolupracuje s jejich předkladateli a ostatními účastníky, kteří se na jejich realizaci podílejí, zajišťuje odborné a finanční agendy projektů.</dc:description>
  <dc:subject/>
  <cp:keywords/>
  <cp:category>Specializace</cp:category>
  <cp:lastModifiedBy/>
  <dcterms:created xsi:type="dcterms:W3CDTF">2017-11-22T09:17:17+01:00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