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Úklidový pracovník - speciální práce</w:t>
      </w:r>
      <w:bookmarkEnd w:id="1"/>
    </w:p>
    <w:p>
      <w:pPr/>
      <w:r>
        <w:rPr/>
        <w:t xml:space="preserve">Úklidový pracovník - speciální práce provádí hloubkové čištění a uzavírání podlahových ploch, čistí a impregnuje různé materiály - kůži, koberce a čalounění i kovové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Cleaning staff – special works, Uklízeč, Uklízečka, Úklidový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Ředění, skladování a nakládání s chemickými a dezinfekčními látkami, přípravky a potřebnými pomůckami.</w:t>
      </w:r>
    </w:p>
    <w:p>
      <w:pPr>
        <w:numPr>
          <w:ilvl w:val="0"/>
          <w:numId w:val="5"/>
        </w:numPr>
      </w:pPr>
      <w:r>
        <w:rPr/>
        <w:t xml:space="preserve">Výběr, příprava a sestavení pomůcek a strojů, padů a pomůcek včetně znalosti údržby a čištění, včetně pomůcek BOZP.</w:t>
      </w:r>
    </w:p>
    <w:p>
      <w:pPr>
        <w:numPr>
          <w:ilvl w:val="0"/>
          <w:numId w:val="5"/>
        </w:numPr>
      </w:pPr>
      <w:r>
        <w:rPr/>
        <w:t xml:space="preserve">Identifikace základních materiálů podlah, nábytku, zařízení a volba vhodných technologických postupů dle harmonogramů prací.</w:t>
      </w:r>
    </w:p>
    <w:p>
      <w:pPr>
        <w:numPr>
          <w:ilvl w:val="0"/>
          <w:numId w:val="5"/>
        </w:numPr>
      </w:pPr>
      <w:r>
        <w:rPr/>
        <w:t xml:space="preserve">Čištění a uzavření materiálů tvrdých podlah, kobercových a textilních ploch, kůže, kovů a skleněných ploch včetně znalosti i správné volba vhodných chemických přípravků a technologických postupů podle harmonogramů prací.</w:t>
      </w:r>
    </w:p>
    <w:p>
      <w:pPr>
        <w:numPr>
          <w:ilvl w:val="0"/>
          <w:numId w:val="5"/>
        </w:numPr>
      </w:pPr>
      <w:r>
        <w:rPr/>
        <w:t xml:space="preserve">Profesionální úklid strojním způsobem.</w:t>
      </w:r>
    </w:p>
    <w:p>
      <w:pPr>
        <w:numPr>
          <w:ilvl w:val="0"/>
          <w:numId w:val="5"/>
        </w:numPr>
      </w:pPr>
      <w:r>
        <w:rPr/>
        <w:t xml:space="preserve">Dodržování harmonogramů a organizace práce na pracovišti, provádění sebekontroly a prokázání znalostí podle bezpečnostních listů.</w:t>
      </w:r>
    </w:p>
    <w:p>
      <w:pPr>
        <w:numPr>
          <w:ilvl w:val="0"/>
          <w:numId w:val="5"/>
        </w:numPr>
      </w:pPr>
      <w:r>
        <w:rPr/>
        <w:t xml:space="preserve">Organizace práce na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Uklízeči a pomocníci v domácnostech (kromě hospodyní)</w:t>
      </w:r>
    </w:p>
    <w:p>
      <w:pPr>
        <w:numPr>
          <w:ilvl w:val="0"/>
          <w:numId w:val="5"/>
        </w:numPr>
      </w:pPr>
      <w:r>
        <w:rPr/>
        <w:t xml:space="preserve">Uklízeči a pomocníci v ubytovacích a vzdělávacích zařízeních</w:t>
      </w:r>
    </w:p>
    <w:p>
      <w:pPr>
        <w:numPr>
          <w:ilvl w:val="0"/>
          <w:numId w:val="5"/>
        </w:numPr>
      </w:pPr>
      <w:r>
        <w:rPr/>
        <w:t xml:space="preserve">Uklízeči a pomocníci v administrativních objektech</w:t>
      </w:r>
    </w:p>
    <w:p>
      <w:pPr>
        <w:numPr>
          <w:ilvl w:val="0"/>
          <w:numId w:val="5"/>
        </w:numPr>
      </w:pPr>
      <w:r>
        <w:rPr/>
        <w:t xml:space="preserve">Uklízeči a pomocníci ve zdravotnických a sociálních zařízeních</w:t>
      </w:r>
    </w:p>
    <w:p>
      <w:pPr>
        <w:numPr>
          <w:ilvl w:val="0"/>
          <w:numId w:val="5"/>
        </w:numPr>
      </w:pPr>
      <w:r>
        <w:rPr/>
        <w:t xml:space="preserve">Uklízeči ve stravovacích zařízeních, potravinářských a farmaceutických výrobních prostorech</w:t>
      </w:r>
    </w:p>
    <w:p>
      <w:pPr>
        <w:numPr>
          <w:ilvl w:val="0"/>
          <w:numId w:val="5"/>
        </w:numPr>
      </w:pPr>
      <w:r>
        <w:rPr/>
        <w:t xml:space="preserve">Uklízeči veřejných dopravních prostředků</w:t>
      </w:r>
    </w:p>
    <w:p>
      <w:pPr>
        <w:numPr>
          <w:ilvl w:val="0"/>
          <w:numId w:val="5"/>
        </w:numPr>
      </w:pPr>
      <w:r>
        <w:rPr/>
        <w:t xml:space="preserve">Uklízeči výrobních prostor (kromě potravinářské a farmaceutické výroby) a skladů</w:t>
      </w:r>
    </w:p>
    <w:p>
      <w:pPr>
        <w:numPr>
          <w:ilvl w:val="0"/>
          <w:numId w:val="5"/>
        </w:numPr>
      </w:pPr>
      <w:r>
        <w:rPr/>
        <w:t xml:space="preserve">Uklízeči prodejních prostor</w:t>
      </w:r>
    </w:p>
    <w:p>
      <w:pPr>
        <w:numPr>
          <w:ilvl w:val="0"/>
          <w:numId w:val="5"/>
        </w:numPr>
      </w:pPr>
      <w:r>
        <w:rPr/>
        <w:t xml:space="preserve">Uklízeči v provozovnách osobních služeb</w:t>
      </w:r>
    </w:p>
    <w:p>
      <w:pPr>
        <w:numPr>
          <w:ilvl w:val="0"/>
          <w:numId w:val="5"/>
        </w:numPr>
      </w:pPr>
      <w:r>
        <w:rPr/>
        <w:t xml:space="preserve">Ostatní uklízeči a pomocníci</w:t>
      </w:r>
    </w:p>
    <w:p>
      <w:pPr>
        <w:numPr>
          <w:ilvl w:val="0"/>
          <w:numId w:val="5"/>
        </w:numPr>
      </w:pPr>
      <w:r>
        <w:rPr/>
        <w:t xml:space="preserve">Uklízeči a pomocníci v domácnostech (kromě hospodyní)</w:t>
      </w:r>
    </w:p>
    <w:p>
      <w:pPr>
        <w:numPr>
          <w:ilvl w:val="0"/>
          <w:numId w:val="5"/>
        </w:numPr>
      </w:pPr>
      <w:r>
        <w:rPr/>
        <w:t xml:space="preserve">Uklízeči a pomocníci v hotelích, administrativních, průmyslových a jiných objektech</w:t>
      </w:r>
    </w:p>
    <w:p/>
    <w:p>
      <w:pPr>
        <w:pStyle w:val="Heading4"/>
      </w:pPr>
      <w:bookmarkStart w:id="4" w:name="_Toc4"/>
      <w:r>
        <w:t>Uklízeči a pomocníci v hotelích, administrativních, průmyslových a jiných objektech (CZ-ISCO 9112)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hotelích, administrativních, průmyslových a jiných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91121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administrativních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ve zdravotnických a sociálních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ubytovacích a vzdělávacích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91124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ve stravovacích zařízeních, potravinářských a farmaceutických výrobních prostorech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veřejných dopravních prostředků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výrobních prostor (kromě potravinářské a farmaceutické výroby) a skladů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91127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prodejních prostor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91128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v provozovnách osobních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Úklidové práce v interiérech historických objektů, prohlášených za kulturní památku s vysokými nároky na památkovou ochranu.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obecně odborná příprava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Neúplné 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7901B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Úklidový pracovník / úklidová pracovnice – speciální práce (69-011-H)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e52.A.6291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h44.E.2011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příprava a kompletace, údržba a čištění pomůcek a strojů včetně pomůcek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základních materiálů podlah, nábytku, zařízení a volba vhodných technologických postupů dle harmonogramů prací ve zdravotnickém a nemocničním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různých typů padů, pomůcek a strojů při provádění speciálních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odborných pojmů úklidových a čisticích speciálních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strojního mytí, čištění a leštění podlahovým kotoučovým strojem a podlahovým automatem na tvrdých podlahách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kobercových podlahových ploch a čalounění v rámci kompletní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ošetření ploch a zařízení z kůže v různých typech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mytí a leštění velkých skleněných ploch různými typy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g11.A.5251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čištění, uzavření a leštění linoleí a PVC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g11.A.5252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opravy a periodické údržby voskovaných linoleí a PVC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e62.A.5561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uzavření vápencových povrchů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e62.A.5562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uzavření žulových povrchů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e62.A.5521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uzavření keramických povrchů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uzavření cihelných a betonových povrchů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uzavření umělého kamene a pryskyřicových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dřevěných a korkových lakovaných a laminátových podlah a olejovaných/voskovaných dřevěných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impregnace kovových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e81.A.5015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elektrozařízení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h44.Z.5011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57A0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Úklidový pracovník - speciální práce</dc:title>
  <dc:description>Úklidový pracovník - speciální práce provádí hloubkové čištění a uzavírání podlahových ploch, čistí a impregnuje různé materiály - kůži, koberce a čalounění i kovové materiály.</dc:description>
  <dc:subject/>
  <cp:keywords/>
  <cp:category>Povolání</cp:category>
  <cp:lastModifiedBy/>
  <dcterms:created xsi:type="dcterms:W3CDTF">2017-11-22T09:15:56+01:00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