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zubního technika</w:t>
      </w:r>
      <w:bookmarkEnd w:id="1"/>
    </w:p>
    <w:p>
      <w:pPr/>
      <w:r>
        <w:rPr/>
        <w:t xml:space="preserve"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zubních techniků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53-44-M/03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0" w:name="_Toc10"/>
      <w:r>
        <w:t>Další vhodné kvalifikace</w:t>
      </w:r>
      <w:bookmarkEnd w:id="10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zubních náhrad, zejména zubní protetika, zubní lékařství a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0A9E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zubního technika</dc:title>
  <dc:description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dc:description>
  <dc:subject/>
  <cp:keywords/>
  <cp:category>Povolání</cp:category>
  <cp:lastModifiedBy/>
  <dcterms:created xsi:type="dcterms:W3CDTF">2017-11-22T09:15:49+01:00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