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horské služby</w:t>
      </w:r>
      <w:bookmarkEnd w:id="1"/>
    </w:p>
    <w:p>
      <w:pPr/>
      <w:r>
        <w:rPr/>
        <w:t xml:space="preserve">Instruktor horské služby organizuje a koordinuje činnost stanice horské služby včetně vzdělávání pracovníků.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vzdělávacích aktivit pro pracovníky horské služby.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Instruktor/instruktorka horské služby (65-019-M)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j42.C.6050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pedagogiky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koordinační činnosti na stanici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l23.Z.1811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Dispečerská činnost na základně HS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l23.Z.2817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vzdělávacích a kondičních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99E4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horské služby</dc:title>
  <dc:description>Instruktor horské služby organizuje a koordinuje činnost stanice horské služby včetně vzdělávání pracovníků.</dc:description>
  <dc:subject/>
  <cp:keywords/>
  <cp:category>Specializace</cp:category>
  <cp:lastModifiedBy/>
  <dcterms:created xsi:type="dcterms:W3CDTF">2017-11-22T09:15:47+01:00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