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rostlinné výroby</w:t>
      </w:r>
      <w:bookmarkEnd w:id="1"/>
    </w:p>
    <w:p>
      <w:pPr/>
      <w:r>
        <w:rPr/>
        <w:t xml:space="preserve">Specialista rostlinné výroby zpracovává koncepci a metodiku státního zkušebnictví a provádí státní odborný dozor v oblasti osiv a sadby, trvalých kultur a odrůdového zkušebnictví.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kontrolního a zkušebního ústavu zemědělského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rostlinné výroby, Specialista zemědělských komodit a půdy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metodických postupů a zásad výkonu inspekční činnosti v oblasti osiv a sadby, trvalých kultur a ochrany práv k novým odrůdám rostlin.</w:t>
      </w:r>
    </w:p>
    <w:p>
      <w:pPr>
        <w:numPr>
          <w:ilvl w:val="0"/>
          <w:numId w:val="5"/>
        </w:numPr>
      </w:pPr>
      <w:r>
        <w:rPr/>
        <w:t xml:space="preserve">Komplexní výkon inspekce a zkoušení odrůd a rozmnožovacího materiálu.</w:t>
      </w:r>
    </w:p>
    <w:p>
      <w:pPr>
        <w:numPr>
          <w:ilvl w:val="0"/>
          <w:numId w:val="5"/>
        </w:numPr>
      </w:pPr>
      <w:r>
        <w:rPr/>
        <w:t xml:space="preserve">Kontrola rostlinných vstupů do procesu zemědělství s ohledem na oblast potravinové bezpečnosti.</w:t>
      </w:r>
    </w:p>
    <w:p>
      <w:pPr>
        <w:numPr>
          <w:ilvl w:val="0"/>
          <w:numId w:val="5"/>
        </w:numPr>
      </w:pPr>
      <w:r>
        <w:rPr/>
        <w:t xml:space="preserve">Analýza výsledků inspekční, dozorové a kontrolní činnosti včetně návrhů opatření.</w:t>
      </w:r>
    </w:p>
    <w:p>
      <w:pPr>
        <w:numPr>
          <w:ilvl w:val="0"/>
          <w:numId w:val="5"/>
        </w:numPr>
      </w:pPr>
      <w:r>
        <w:rPr/>
        <w:t xml:space="preserve">Koordinace a řízení komplexního výkonu biologického zkoušení odrůd a rozmnožovacího materiálu ve vegetačních zkouškách.</w:t>
      </w:r>
    </w:p>
    <w:p>
      <w:pPr>
        <w:numPr>
          <w:ilvl w:val="0"/>
          <w:numId w:val="5"/>
        </w:numPr>
      </w:pPr>
      <w:r>
        <w:rPr/>
        <w:t xml:space="preserve">Sledování a vyhodnocování vstupů do zemědělství v oblasti zkoušení odrůd pro právní ochranu a registraci.</w:t>
      </w:r>
    </w:p>
    <w:p>
      <w:pPr>
        <w:numPr>
          <w:ilvl w:val="0"/>
          <w:numId w:val="5"/>
        </w:numPr>
      </w:pPr>
      <w:r>
        <w:rPr/>
        <w:t xml:space="preserve">Vedení registru odrůd.</w:t>
      </w:r>
    </w:p>
    <w:p>
      <w:pPr>
        <w:numPr>
          <w:ilvl w:val="0"/>
          <w:numId w:val="5"/>
        </w:numPr>
      </w:pPr>
      <w:r>
        <w:rPr/>
        <w:t xml:space="preserve">Poradenská činnost v oblasti rostlinné výroby.</w:t>
      </w:r>
    </w:p>
    <w:p>
      <w:pPr>
        <w:numPr>
          <w:ilvl w:val="0"/>
          <w:numId w:val="5"/>
        </w:numPr>
      </w:pPr>
      <w:r>
        <w:rPr/>
        <w:t xml:space="preserve">Zastupování ČR v odborných orgánech EU a mezivládních a mezinárodních organizacích.</w:t>
      </w:r>
    </w:p>
    <w:p>
      <w:pPr>
        <w:numPr>
          <w:ilvl w:val="0"/>
          <w:numId w:val="5"/>
        </w:numPr>
      </w:pPr>
      <w:r>
        <w:rPr/>
        <w:t xml:space="preserve">Spolupráce na legislativě EU, aplikace právních předpisů EU do ČR a kontrola jejich dodržování.</w:t>
      </w:r>
    </w:p>
    <w:p>
      <w:pPr>
        <w:numPr>
          <w:ilvl w:val="0"/>
          <w:numId w:val="5"/>
        </w:numPr>
      </w:pPr>
      <w:r>
        <w:rPr/>
        <w:t xml:space="preserve">Příprava nových právních předpisů.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agronomie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agronomie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stanovování metod a pravidel dozoru v oblasti vstupů do zemědělství a půdy včetně biologického a laboratorního zkoušení.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stanovování metodických postupů a zásad výkonu inspekční a dozorové činnosti v oborech ochrany práv k novým odrůdám rostlin, šlechtění.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metodické usměrňování a koordinace výkonu státní správy na úseku zemědělství.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výkon inspekce a zkoušení půdy, odrůd, rozmnožovacího materiálu, chmele.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a vyhodnocování směrů ve spotřebě potravin, vyhodnocování vývoje kvality a zdravotní nezávadnosti zemědělských a potravinářských výrobků.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zemědělské politiky a bezpečnosti potravin v daném území.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postupů a zásad výkonu inspekční činnosti v oblasti osiv a sadby, trvalých kultur a ochrany práv k novým odrůdám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rostlinných vstupů, osiv a sadby do procesu zemědělství s ohledem na oblast potravinové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rostlinných vstupů do zemědělství v oblasti zkoušení odrůd pro právní ochranu a registraci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i21.D.6351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inspekční, dozorové a kontrolní činnosti v oblasti rostlinné výroby, včetně návrhů na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registru odrůd v rámci provádění státního odborného dozoru v oblasti osiv a sadby, trvalých kultur a odrůdového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státního odborného dozoru v oblasti osiv a sadby, trvalých kultur a odrůdového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nových právních předpisů pro oblast rostlinné výroby, včetně spolupráce na legislativě EU a aplikaci právních předpisů EU do praxe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České republiky v odborných orgánech Evropské unie a v mezivládních a mezinárodních organizacích při jednáních o problematice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procesu biologického zkoušení odrůd a rozmnožovacího materiálu ve vegetačních zkouškách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metod a pravidel dozoru v oblasti rostlinné výroby, včetně biologického a laboratorního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zkušebního ústavu zemědělského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D0BC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rostlinné výroby</dc:title>
  <dc:description>Specialista rostlinné výroby zpracovává koncepci a metodiku státního zkušebnictví a provádí státní odborný dozor v oblasti osiv a sadby, trvalých kultur a odrůdového zkušebnictví.</dc:description>
  <dc:subject/>
  <cp:keywords/>
  <cp:category>Specializace</cp:category>
  <cp:lastModifiedBy/>
  <dcterms:created xsi:type="dcterms:W3CDTF">2017-11-22T09:08:00+01:00</dcterms:created>
  <dcterms:modified xsi:type="dcterms:W3CDTF">2017-11-22T09:42:38+01:00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