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pracovník správy národního parku</w:t>
      </w:r>
      <w:bookmarkEnd w:id="1"/>
    </w:p>
    <w:p>
      <w:pPr/>
      <w:r>
        <w:rPr/>
        <w:t xml:space="preserve">Samostatný pracovník správy národního parku vykonává státní správu na úseku ochrany přírody a v dalších oblastech státní správy svěřené správě NP jako orgánu ochrany přírody příslušnými zákony a dalšími právními předpisy na území NP a jeho ochranného pásma.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ucelené agendy státní správy ve svěřených úsecích a oblastech podle příslušných právních předpisů.</w:t>
      </w:r>
    </w:p>
    <w:p>
      <w:pPr>
        <w:numPr>
          <w:ilvl w:val="0"/>
          <w:numId w:val="5"/>
        </w:numPr>
      </w:pPr>
      <w:r>
        <w:rPr/>
        <w:t xml:space="preserve">Zahajování a vedení správních řízení a vydávání rozhodnutí.</w:t>
      </w:r>
    </w:p>
    <w:p>
      <w:pPr>
        <w:numPr>
          <w:ilvl w:val="0"/>
          <w:numId w:val="5"/>
        </w:numPr>
      </w:pPr>
      <w:r>
        <w:rPr/>
        <w:t xml:space="preserve">Vypracovávání stanovisek, závazných stanovisek a odborných vyjádření.</w:t>
      </w:r>
    </w:p>
    <w:p>
      <w:pPr>
        <w:numPr>
          <w:ilvl w:val="0"/>
          <w:numId w:val="5"/>
        </w:numPr>
      </w:pPr>
      <w:r>
        <w:rPr/>
        <w:t xml:space="preserve">Naplňování úlohy dotčeného orgánu státní správy.</w:t>
      </w:r>
    </w:p>
    <w:p>
      <w:pPr>
        <w:numPr>
          <w:ilvl w:val="0"/>
          <w:numId w:val="5"/>
        </w:numPr>
      </w:pPr>
      <w:r>
        <w:rPr/>
        <w:t xml:space="preserve">Zpracování podkladů v odvolacím řízení a předání příslušnému odvolacímu orgánu.</w:t>
      </w:r>
    </w:p>
    <w:p>
      <w:pPr>
        <w:numPr>
          <w:ilvl w:val="0"/>
          <w:numId w:val="5"/>
        </w:numPr>
      </w:pPr>
      <w:r>
        <w:rPr/>
        <w:t xml:space="preserve">Vedení řízení a ukládání pokut za přestupky a protiprávní jednání podle příslušných zákonů a dalších předpisů.</w:t>
      </w:r>
    </w:p>
    <w:p>
      <w:pPr>
        <w:numPr>
          <w:ilvl w:val="0"/>
          <w:numId w:val="5"/>
        </w:numPr>
      </w:pPr>
      <w:r>
        <w:rPr/>
        <w:t xml:space="preserve">Provádění specializovaných odborných činností na úseku ochrany životního prostředí, zejména vypracovávání stanovisek k dokumentacím posuzování vlivů na životní prostředí u staveb a dále záměrů, které mohou ovlivnit chráněné části přírody (a životní prostředí) včetně vypracovávání stanovisek o vyloučení významného vlivu koncepcí a záměrů na území soustavy Natura 2000.</w:t>
      </w:r>
    </w:p>
    <w:p>
      <w:pPr>
        <w:numPr>
          <w:ilvl w:val="0"/>
          <w:numId w:val="5"/>
        </w:numPr>
      </w:pPr>
      <w:r>
        <w:rPr/>
        <w:t xml:space="preserve">Provádění státního dozoru v ochraně přírody ve svěřených úsecích a oblastech včetně dokumentace negativních jevů a návrhů opatření k jejich odstranění nebo alespoň zmírnění.</w:t>
      </w:r>
    </w:p>
    <w:p>
      <w:pPr>
        <w:numPr>
          <w:ilvl w:val="0"/>
          <w:numId w:val="5"/>
        </w:numPr>
      </w:pPr>
      <w:r>
        <w:rPr/>
        <w:t xml:space="preserve">Rozhodování o dalším postupu v případech pozastavení rušivé činnosti.</w:t>
      </w:r>
    </w:p>
    <w:p>
      <w:pPr>
        <w:numPr>
          <w:ilvl w:val="0"/>
          <w:numId w:val="5"/>
        </w:numPr>
      </w:pPr>
      <w:r>
        <w:rPr/>
        <w:t xml:space="preserve">Provádění konzultační a poradenské činnosti v jednotlivých složkách přírody a krajiny a životního prostředí.</w:t>
      </w:r>
    </w:p>
    <w:p>
      <w:pPr>
        <w:numPr>
          <w:ilvl w:val="0"/>
          <w:numId w:val="5"/>
        </w:numPr>
      </w:pPr>
      <w:r>
        <w:rPr/>
        <w:t xml:space="preserve">Provádění školení a zkoušek stráže přírody a ustanovování strážců (a zpravodajů) a kontrola jejich činnosti.</w:t>
      </w:r>
    </w:p>
    <w:p>
      <w:pPr>
        <w:numPr>
          <w:ilvl w:val="0"/>
          <w:numId w:val="5"/>
        </w:numPr>
      </w:pPr>
      <w:r>
        <w:rPr/>
        <w:t xml:space="preserve">Vyřizování stížností a vedení evidence.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v oblasti lesnictví a myslivosti</w:t>
      </w:r>
    </w:p>
    <w:p>
      <w:pPr>
        <w:numPr>
          <w:ilvl w:val="0"/>
          <w:numId w:val="5"/>
        </w:numPr>
      </w:pPr>
      <w:r>
        <w:rPr/>
        <w:t xml:space="preserve">Technici v oboru ekologie</w:t>
      </w:r>
    </w:p>
    <w:p>
      <w:pPr>
        <w:numPr>
          <w:ilvl w:val="0"/>
          <w:numId w:val="5"/>
        </w:numPr>
      </w:pPr>
      <w:r>
        <w:rPr/>
        <w:t xml:space="preserve">Technici agronomové</w:t>
      </w:r>
    </w:p>
    <w:p>
      <w:pPr>
        <w:numPr>
          <w:ilvl w:val="0"/>
          <w:numId w:val="5"/>
        </w:numPr>
      </w:pPr>
      <w:r>
        <w:rPr/>
        <w:t xml:space="preserve">Technici v oblasti lesnictví a myslivosti</w:t>
      </w:r>
    </w:p>
    <w:p>
      <w:pPr>
        <w:numPr>
          <w:ilvl w:val="0"/>
          <w:numId w:val="5"/>
        </w:numPr>
      </w:pPr>
      <w:r>
        <w:rPr/>
        <w:t xml:space="preserve">Technici a laboranti v biologických a příbuzných oborech (kromě zdravotnických)</w:t>
      </w:r>
    </w:p>
    <w:p>
      <w:pPr>
        <w:numPr>
          <w:ilvl w:val="0"/>
          <w:numId w:val="5"/>
        </w:numPr>
      </w:pPr>
      <w:r>
        <w:rPr/>
        <w:t xml:space="preserve">Technici v oblasti zemědělství, rybářství a vodohospodářství (kromě úpravy a rozvodu vody)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oblasti lesnictví a myslivosti (CZ-ISCO 3143)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6" w:name="_Toc6"/>
      <w:r>
        <w:t>Technici a laboranti v biologických a příbuzných oborech (kromě zdravotnických) (CZ-ISCO 3141)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59 443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61 623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7" w:name="_Toc7"/>
      <w:r>
        <w:t>Technici v oblasti zemědělství, rybářství a vodohospodářství (kromě úpravy a rozvodu vody) (CZ-ISCO 3142)</w:t>
      </w:r>
      <w:bookmarkEnd w:id="7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8" w:name="_Toc8"/>
      <w:r>
        <w:t>Hrubé měsíční mzdy v roce 2023 celkem</w:t>
      </w:r>
      <w:bookmarkEnd w:id="8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3143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lesnictví a myslivosti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41 299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3141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a laboranti v biologických a příbuzných oborech (kromě zdravotnických)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38 296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3142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zemědělství, rybářství a vodohospodářství (kromě úpravy a rozvodu vody)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31414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oboru ekologie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31421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agronomové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43 631 Kč</w:t>
            </w:r>
          </w:p>
        </w:tc>
      </w:tr>
    </w:tbl>
    <w:p/>
    <w:p>
      <w:pPr>
        <w:pStyle w:val="Heading2"/>
      </w:pPr>
      <w:bookmarkStart w:id="9" w:name="_Toc9"/>
      <w:r>
        <w:t>Příklady činností</w:t>
      </w:r>
      <w:bookmarkEnd w:id="9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Dokumentace přírodních zdrojů a jednotlivých složek životního prostředí pro účely územního plánování z celostátních hledisek nebo z hlediska kraje nebo hlavního města Prahy včetně posuzování souladu hledisek životního prostředí a územně plánovací dokumentace.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Zpracování koncepce ochrany životního prostředí, nakládání s odpady a využívání přírodních zdrojů v daném území. Posuzování úplnosti a správnosti řešení ve vztahu k platné právní úpravě u nejsložitějších řízení v ucelených oblastech ochrany životního prostředí.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Vyřizování závažných stížností proti nevhodnému chování úředních osob nebo proti postupu správního orgánu a navrhování opatření k nápravě.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</w:tbl>
    <w:p/>
    <w:p>
      <w:pPr>
        <w:pStyle w:val="Heading2"/>
      </w:pPr>
      <w:bookmarkStart w:id="10" w:name="_Toc10"/>
      <w:r>
        <w:t>Pracovní podmínky</w:t>
      </w:r>
      <w:bookmarkEnd w:id="10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1" w:name="_Toc11"/>
      <w:r>
        <w:t>Kvalifikace k výkonu povolání</w:t>
      </w:r>
      <w:bookmarkEnd w:id="11"/>
    </w:p>
    <w:p>
      <w:pPr>
        <w:pStyle w:val="Heading3"/>
      </w:pPr>
      <w:bookmarkStart w:id="12" w:name="_Toc12"/>
      <w:r>
        <w:t>Školní vzdělání</w:t>
      </w:r>
      <w:bookmarkEnd w:id="12"/>
    </w:p>
    <w:p/>
    <w:p>
      <w:pPr>
        <w:pStyle w:val="Heading4"/>
      </w:pPr>
      <w:bookmarkStart w:id="13" w:name="_Toc13"/>
      <w:r>
        <w:t>Nejvhodnější školní přípravu poskytují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ekologie a ochrana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16xxT</w:t>
            </w:r>
          </w:p>
        </w:tc>
      </w:tr>
    </w:tbl>
    <w:p/>
    <w:p>
      <w:pPr>
        <w:pStyle w:val="Heading4"/>
      </w:pPr>
      <w:bookmarkStart w:id="14" w:name="_Toc14"/>
      <w:r>
        <w:t>Vhodnou školní přípravu poskytují také obory: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ekologie a ochrana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ekologie a ochrana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16xxN</w:t>
            </w:r>
          </w:p>
        </w:tc>
      </w:tr>
    </w:tbl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Zvláštní odborná způsobilost podle § 79a zákona č. 114/1992 Sb., o ochraně přírody a krajiny 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i41.D.8001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Zahájení a vedení správního řízení včetně vydání rozhodnutí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i21.C.6102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školení a zkoušek stráže přírody, jmenování strážců, řízení a kontrola jejich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c14.C.6001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školení a zkoušek myslivecké stráže, jmenování členů myslivecké stráže, řízení a kontrola jejich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i21.D.3520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státního dozoru v oblasti ochrany přírody a krajiny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i41.C.2011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přestupků a protiprávních jednání včetně vydání rozhodnutí a uložení pokuty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f21.D.8102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stanovisek k dokumentacím EIA a SEA,  vypracovávání stanovisek o vyloučení významného vlivu koncepcí a záměrů na území soustavy Natura 2000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krajinná architektura a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pěstování lesa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j16._.0001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j17._.0001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botanika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zoologie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j15._.0000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ekologie vodního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hospodářství (fungování, organizace, součásti, principy, legislativa)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krajinné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dozor v oblasti ochrany přírody a krajiny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D297C4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pracovník správy národního parku</dc:title>
  <dc:description>Samostatný pracovník správy národního parku vykonává státní správu na úseku ochrany přírody a v dalších oblastech státní správy svěřené správě NP jako orgánu ochrany přírody příslušnými zákony a dalšími právními předpisy na území NP a jeho ochranného pásma.</dc:description>
  <dc:subject/>
  <cp:keywords/>
  <cp:category>Povolání</cp:category>
  <cp:lastModifiedBy/>
  <dcterms:created xsi:type="dcterms:W3CDTF">2017-11-22T09:15:01+01:00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