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</w:t>
      </w:r>
      <w:bookmarkEnd w:id="1"/>
    </w:p>
    <w:p>
      <w:pPr/>
      <w:r>
        <w:rPr/>
        <w:t xml:space="preserve">Veterinární lékař provádí preventivní, dozorové, diagnostické a léčebné činnosti v oboru veterinárního lékařství, ochranu veřejného zdraví a ekologie, ochranu zdraví a pohodu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Zvěrolékař, Veterinář, Veterinary surgeon, Veterinarian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vyšetřování a diagnostikování chorob nebo zranění zvířat.</w:t>
      </w:r>
    </w:p>
    <w:p>
      <w:pPr>
        <w:numPr>
          <w:ilvl w:val="0"/>
          <w:numId w:val="5"/>
        </w:numPr>
      </w:pPr>
      <w:r>
        <w:rPr/>
        <w:t xml:space="preserve">Provádění chirurgických nebo léčebných veterinárních zákroků.</w:t>
      </w:r>
    </w:p>
    <w:p>
      <w:pPr>
        <w:numPr>
          <w:ilvl w:val="0"/>
          <w:numId w:val="5"/>
        </w:numPr>
      </w:pPr>
      <w:r>
        <w:rPr/>
        <w:t xml:space="preserve">Poradenská činnost v oblasti chovu zvířat.</w:t>
      </w:r>
    </w:p>
    <w:p>
      <w:pPr>
        <w:numPr>
          <w:ilvl w:val="0"/>
          <w:numId w:val="5"/>
        </w:numPr>
      </w:pPr>
      <w:r>
        <w:rPr/>
        <w:t xml:space="preserve">Vyhodnocování výsledků prohlídek jatečních zvířat.</w:t>
      </w:r>
    </w:p>
    <w:p>
      <w:pPr>
        <w:numPr>
          <w:ilvl w:val="0"/>
          <w:numId w:val="5"/>
        </w:numPr>
      </w:pPr>
      <w:r>
        <w:rPr/>
        <w:t xml:space="preserve">Provádění a vyhodnocování speciálních laboratorních prací.</w:t>
      </w:r>
    </w:p>
    <w:p>
      <w:pPr>
        <w:numPr>
          <w:ilvl w:val="0"/>
          <w:numId w:val="5"/>
        </w:numPr>
      </w:pPr>
      <w:r>
        <w:rPr/>
        <w:t xml:space="preserve">Kontrola plnění veterinárních, hygienických a zoohygienických požadavků pro chov a výživu zvířat.</w:t>
      </w:r>
    </w:p>
    <w:p>
      <w:pPr>
        <w:numPr>
          <w:ilvl w:val="0"/>
          <w:numId w:val="5"/>
        </w:numPr>
      </w:pPr>
      <w:r>
        <w:rPr/>
        <w:t xml:space="preserve">Kontrola krmiv a krmných komponentů.</w:t>
      </w:r>
    </w:p>
    <w:p>
      <w:pPr>
        <w:numPr>
          <w:ilvl w:val="0"/>
          <w:numId w:val="5"/>
        </w:numPr>
      </w:pPr>
      <w:r>
        <w:rPr/>
        <w:t xml:space="preserve">Kontrola dodržování veterinárně hygienických požadavků ve výrobě, zpracování, skladování a přepravě živočišných produktů.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veterinárních hygienických požadavků a zásad.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složitých a náročných odborných prací preventivních, diagnostických a léčebných v ochraně zdraví zvířat nebo veřejného zdraví, k jejichž výkonu je nezbytné získání vyšší specializace. Stanovování léčebných postupů a ozdravovacích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odborné práce preventivní, diagnostické a léčebné v ochraně zdraví zvířat nebo veřejného zdraví, koordinace ochrany zdraví zvířat a veřejného zdraví a organizace, k jejichž výkonu je nezbytné získání základní specializace.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preventivní, diagnostické a léčebné v ochraně zdraví zvířat nebo veřejného zdraví vykonávané veterinárním lékařem po zařazení do specializační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preventivní, diagnostické a léčebné v ochraně zdraví zvířat nebo veřejného zdraví pod vedením veterinárního lékaře se specializovanou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kontrola a posuzování vlivu vnějšího prostředí na chov zvířat, monitorování cizorodých látek v potravním řetězci v rozsahu dozorové činnosti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výsledků veterinárních mikrobiologických, chemických a toxikologických vyšetření živočišných produktů a rozhodování o jejich dalším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diagnostických a léčebných prací v oboru veterinárního lékařství pod vedením lékaře se specializací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kontroly krmiv a krmných komponentů při exportu, importu a schvalovacích řízeních výroby nových krmiv a veterinární dozor při jejich zavádění a při intoxikacích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platných právních předpisů, veterinárních, hygienických a zoohygienických požadavků a zásad pro chov a výživu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veterinárně hygienických požadavků ve výrobě, zpracování, skladování a přepravě živočišných produktů, posuzování výsledků prohlídek jatečních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B2A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</dc:title>
  <dc:description>Veterinární lékař provádí preventivní, dozorové, diagnostické a léčebné činnosti v oboru veterinárního lékařství, ochranu veřejného zdraví a ekologie, ochranu zdraví a pohodu zvířat.</dc:description>
  <dc:subject/>
  <cp:keywords/>
  <cp:category>Povolání</cp:category>
  <cp:lastModifiedBy/>
  <dcterms:created xsi:type="dcterms:W3CDTF">2017-11-22T09:14:54+01:00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