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lékař se specializovanou způsobilostí</w:t>
      </w:r>
      <w:bookmarkEnd w:id="1"/>
    </w:p>
    <w:p>
      <w:pPr/>
      <w:r>
        <w:rPr/>
        <w:t xml:space="preserve"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Zubní lékař se specializací, Orální a maxilofaciální chirurg, Ortodontista, Klinický stomatolog, Dentist, Zahnarzt, Ortodontist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stomatologové</w:t>
      </w:r>
    </w:p>
    <w:p>
      <w:pPr>
        <w:numPr>
          <w:ilvl w:val="0"/>
          <w:numId w:val="5"/>
        </w:numPr>
      </w:pPr>
      <w:r>
        <w:rPr/>
        <w:t xml:space="preserve">Ortodontisté</w:t>
      </w:r>
    </w:p>
    <w:p>
      <w:pPr>
        <w:numPr>
          <w:ilvl w:val="0"/>
          <w:numId w:val="5"/>
        </w:numPr>
      </w:pPr>
      <w:r>
        <w:rPr/>
        <w:t xml:space="preserve">Orální a maxilofaciální chirurgové</w:t>
      </w:r>
    </w:p>
    <w:p>
      <w:pPr>
        <w:numPr>
          <w:ilvl w:val="0"/>
          <w:numId w:val="5"/>
        </w:numPr>
      </w:pPr>
      <w:r>
        <w:rPr/>
        <w:t xml:space="preserve">Zubní lékaři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2261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40 943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2261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lékaři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5104T003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Specializační vzdělávání zubních lékařů dle Přílohy 1 zákona č. 95/2004 Sb., o podmínkách získávání a uznávání odborné způsobilosti a specializované způsobilosti k výkonu zdravotnického povolání lékaře, zubního lékaře a farmaceuta, v platném znění vydaném Věstníkem Ministerstva zdravotnictví ČR, zakončené atestační zkouškou a diplomem o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§ 7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8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Členství v České stomatologické komoře opravňující k výkonu povolání stomatologa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lékařů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preventivní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diagnostické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léčebné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dispenzární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posudkové péče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vzdělávací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výzkumné a vývojové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revizní činnosti v oblasti péče o zuby, ústa, čelisti a související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metodické a koncepční činnosti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konzervační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parodontologie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chirurgie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protetika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medicínské právo,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vykazování a úhrady zdravotních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zubních lékařů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5F43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lékař se specializovanou způsobilostí</dc:title>
  <dc:description>Zubní lékaře se specializovanou způsobilostí samostatně poskytuje v rozsahu zákona 372/2011 Sb., o zdravotních službách, preventivní, diagnostickou, léčebnou, posudkovou a dispenzární péči, vykonává vzdělávací, výzkumnou, vývojovou a revizní činnost v oblasti péče o zuby, ústa, čelisti a související tkáně a dále metodickou a koncepční činnost v oblasti zdravotnictví.</dc:description>
  <dc:subject/>
  <cp:keywords/>
  <cp:category>Povolání</cp:category>
  <cp:lastModifiedBy/>
  <dcterms:created xsi:type="dcterms:W3CDTF">2017-11-22T09:14:51+01:00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