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Nástrojař</w:t>
      </w:r>
      <w:bookmarkEnd w:id="1"/>
    </w:p>
    <w:p>
      <w:pPr/>
      <w:r>
        <w:rPr/>
        <w:t xml:space="preserve">Nástrojař je kvalifikovaný pracovník schopný provádět samostatně montáž, zkoušky, zapracování a opravy nástrojů sloužících k tváření materiálu, různých druhů forem, měřidel, přípravků a speciálních nástrojů.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Rýsování obrobků pomocí měřidel a rýsovačských přístrojů.</w:t>
      </w:r>
    </w:p>
    <w:p>
      <w:pPr>
        <w:numPr>
          <w:ilvl w:val="0"/>
          <w:numId w:val="5"/>
        </w:numPr>
      </w:pPr>
      <w:r>
        <w:rPr/>
        <w:t xml:space="preserve">Ruční opracovávání materiálů pilováním, řezáním, sekáním, rovnáním, ohýbáním, stříháním, vrtáním a vystružováním, ručním broušením, zaškrabáváním.</w:t>
      </w:r>
    </w:p>
    <w:p>
      <w:pPr>
        <w:numPr>
          <w:ilvl w:val="0"/>
          <w:numId w:val="5"/>
        </w:numPr>
      </w:pPr>
      <w:r>
        <w:rPr/>
        <w:t xml:space="preserve">Řezání závitů.</w:t>
      </w:r>
    </w:p>
    <w:p>
      <w:pPr>
        <w:numPr>
          <w:ilvl w:val="0"/>
          <w:numId w:val="5"/>
        </w:numPr>
      </w:pPr>
      <w:r>
        <w:rPr/>
        <w:t xml:space="preserve">Zhotovování a sestavování šablon a měřidel.</w:t>
      </w:r>
    </w:p>
    <w:p>
      <w:pPr>
        <w:numPr>
          <w:ilvl w:val="0"/>
          <w:numId w:val="5"/>
        </w:numPr>
      </w:pPr>
      <w:r>
        <w:rPr/>
        <w:t xml:space="preserve">Zhotovování a sestavování nástrojů pro třískové obrábění a tváření včetně oprav a ostření.</w:t>
      </w:r>
    </w:p>
    <w:p>
      <w:pPr>
        <w:numPr>
          <w:ilvl w:val="0"/>
          <w:numId w:val="5"/>
        </w:numPr>
      </w:pPr>
      <w:r>
        <w:rPr/>
        <w:t xml:space="preserve">Zhotovování, slícování a sestavování obráběcích a upínacích přípravků, lisovacích nástrojů, zápustek a vstřikovacích forem.</w:t>
      </w:r>
    </w:p>
    <w:p>
      <w:pPr>
        <w:numPr>
          <w:ilvl w:val="0"/>
          <w:numId w:val="5"/>
        </w:numPr>
      </w:pPr>
      <w:r>
        <w:rPr/>
        <w:t xml:space="preserve">Zhotovování, slícování a sestavování složitých a přesných tvářecích nástrojů a zápustek včetně jejich zkoušek a oprav.</w:t>
      </w:r>
    </w:p>
    <w:p>
      <w:pPr>
        <w:numPr>
          <w:ilvl w:val="0"/>
          <w:numId w:val="5"/>
        </w:numPr>
      </w:pPr>
      <w:r>
        <w:rPr/>
        <w:t xml:space="preserve">Sestavování přesných vícenásobných vstřikovacích forem a přesných forem s několika horizontálními, vertikálními a lomenými rovinami.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částí nástrojů a nářadí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tepelné zpracování drobných částí nástrojů,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Opravování a renovace řezných a tvářecích nástrojů, nářadí, přípravků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ryteckých frézek, hoblovek a obrážeček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soustruhů a frézek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zpracování kovových materiálů a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CA04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Nástrojař</dc:title>
  <dc:description>Nástrojař je kvalifikovaný pracovník schopný provádět samostatně montáž, zkoušky, zapracování a opravy nástrojů sloužících k tváření materiálu, různých druhů forem, měřidel, přípravků a speciálních nástrojů.</dc:description>
  <dc:subject/>
  <cp:keywords/>
  <cp:category>Povolání</cp:category>
  <cp:lastModifiedBy/>
  <dcterms:created xsi:type="dcterms:W3CDTF">2017-11-22T09:14:46+01:00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