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Tesař</w:t>
      </w:r>
      <w:bookmarkEnd w:id="1"/>
    </w:p>
    <w:p>
      <w:pPr/>
      <w:r>
        <w:rPr/>
        <w:t xml:space="preserve">Tesař obsluhuje ruční, elektrické a motorové dřevoobráběcí nástroje a zhotovuje, montuje a udržuje vázané dřevěné konstrukce, bednění, dřevěné obklady a pomocné dřevěné konstrukce na stavbě.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Tesař pro zhotovování, montáž a opravy vázaných konstrukcí, Tesař pro zhotovování a montáž bednění, lešení a pomocných konstrukcí, Tesař pro zhotovování, montáž a opravy složitých vázaných konstrukcí, Tesař pro zhotovování, montáž a opravy dřevostaveb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stavebních výkresů a technické dokumentace tesařských konstrukcí.</w:t>
      </w:r>
    </w:p>
    <w:p>
      <w:pPr>
        <w:numPr>
          <w:ilvl w:val="0"/>
          <w:numId w:val="5"/>
        </w:numPr>
      </w:pPr>
      <w:r>
        <w:rPr/>
        <w:t xml:space="preserve">Návrh pracovních postupů pro zhotovování, montáž, demontáž a opravy tesařských konstrukcí s ohledem na podmínky a užitné vlastnosti tesařských konstrukcí.</w:t>
      </w:r>
    </w:p>
    <w:p>
      <w:pPr>
        <w:numPr>
          <w:ilvl w:val="0"/>
          <w:numId w:val="5"/>
        </w:numPr>
      </w:pPr>
      <w:r>
        <w:rPr/>
        <w:t xml:space="preserve">Měření, rozvrhování a orýsování dřevěných prvků tesařských konstrukcí.</w:t>
      </w:r>
    </w:p>
    <w:p>
      <w:pPr>
        <w:numPr>
          <w:ilvl w:val="0"/>
          <w:numId w:val="5"/>
        </w:numPr>
      </w:pPr>
      <w:r>
        <w:rPr/>
        <w:t xml:space="preserve">Zaměření a kontrola stavu stavby před výrobou a montáží tesařských konstrukcí.</w:t>
      </w:r>
    </w:p>
    <w:p>
      <w:pPr>
        <w:numPr>
          <w:ilvl w:val="0"/>
          <w:numId w:val="5"/>
        </w:numPr>
      </w:pPr>
      <w:r>
        <w:rPr/>
        <w:t xml:space="preserve">Kontrola parametrů tesařských konstrukcí.</w:t>
      </w:r>
    </w:p>
    <w:p>
      <w:pPr>
        <w:numPr>
          <w:ilvl w:val="0"/>
          <w:numId w:val="5"/>
        </w:numPr>
      </w:pPr>
      <w:r>
        <w:rPr/>
        <w:t xml:space="preserve">Posouzení kvality používaných materiálů dostupnými prostředky.</w:t>
      </w:r>
    </w:p>
    <w:p>
      <w:pPr>
        <w:numPr>
          <w:ilvl w:val="0"/>
          <w:numId w:val="5"/>
        </w:numPr>
      </w:pPr>
      <w:r>
        <w:rPr/>
        <w:t xml:space="preserve">Výpočet spotřeby materiálů a kalkulace ceny.</w:t>
      </w:r>
    </w:p>
    <w:p>
      <w:pPr>
        <w:numPr>
          <w:ilvl w:val="0"/>
          <w:numId w:val="5"/>
        </w:numPr>
      </w:pPr>
      <w:r>
        <w:rPr/>
        <w:t xml:space="preserve">Ruční opracování a strojní obrábění dřevěných materiálů.</w:t>
      </w:r>
    </w:p>
    <w:p>
      <w:pPr>
        <w:numPr>
          <w:ilvl w:val="0"/>
          <w:numId w:val="5"/>
        </w:numPr>
      </w:pPr>
      <w:r>
        <w:rPr/>
        <w:t xml:space="preserve">Zhotovení dřevěných prvků tesařských konstrukcí.</w:t>
      </w:r>
    </w:p>
    <w:p>
      <w:pPr>
        <w:numPr>
          <w:ilvl w:val="0"/>
          <w:numId w:val="5"/>
        </w:numPr>
      </w:pPr>
      <w:r>
        <w:rPr/>
        <w:t xml:space="preserve">Montáž, demontáž a opravy tesařských vázaných a pomocných konstrukcí, bednění, lešení a dřevostaveb.</w:t>
      </w:r>
    </w:p>
    <w:p>
      <w:pPr>
        <w:numPr>
          <w:ilvl w:val="0"/>
          <w:numId w:val="5"/>
        </w:numPr>
      </w:pPr>
      <w:r>
        <w:rPr/>
        <w:t xml:space="preserve">Spojování konstrukcí tesařskými spoji, dřevěnými a kovovými spojovacími prostředky.</w:t>
      </w:r>
    </w:p>
    <w:p>
      <w:pPr>
        <w:numPr>
          <w:ilvl w:val="0"/>
          <w:numId w:val="5"/>
        </w:numPr>
      </w:pPr>
      <w:r>
        <w:rPr/>
        <w:t xml:space="preserve">Povrchové úpravy a chemická ochrana dřevěných konstrukcí a dřevostaveb.</w:t>
      </w:r>
    </w:p>
    <w:p>
      <w:pPr>
        <w:numPr>
          <w:ilvl w:val="0"/>
          <w:numId w:val="5"/>
        </w:numPr>
      </w:pPr>
      <w:r>
        <w:rPr/>
        <w:t xml:space="preserve">Dodržování bezpečnosti práce, ochrany zdraví při práci a požární ochrany při práci ve výškách.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Tesaři</w:t>
      </w:r>
    </w:p>
    <w:p>
      <w:pPr>
        <w:numPr>
          <w:ilvl w:val="0"/>
          <w:numId w:val="5"/>
        </w:numPr>
      </w:pPr>
      <w:r>
        <w:rPr/>
        <w:t xml:space="preserve">Tesaři a stavební truhláři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Tesaři a stavební truhláři (CZ-ISCO 7115)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</w:t>
            </w:r>
          </w:p>
        </w:tc>
        <w:tc>
          <w:tcPr>
            <w:tcW w:w="2000" w:type="dxa"/>
          </w:tcPr>
          <w:p>
            <w:pPr/>
            <w:r>
              <w:rPr/>
              <w:t xml:space="preserve">Tesaři a stavební truhláři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71151</w:t>
            </w:r>
          </w:p>
        </w:tc>
        <w:tc>
          <w:tcPr>
            <w:tcW w:w="2000" w:type="dxa"/>
          </w:tcPr>
          <w:p>
            <w:pPr/>
            <w:r>
              <w:rPr/>
              <w:t xml:space="preserve">Tesaři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Tesaři a stavební truhláři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Tesař/tesařka (36-051-H)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dokumentaci, čtení prováděcích výkresů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Zaměřování a kontrola stavu stavby před výrobou a montáží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rozvrhování a orýsování dřevěných prvků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upravování dřeva mořením, lazurováním a lakováním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tesařských konstrukcí tesařskými spoji, dřevěnými a kovovými spojovacími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zhotovování, montáž, demontáž a opravy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používaných materiálů dostupnými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ochrany dřevěných konstrukcí proti klimatickým vlivům a biotickým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strojní opracování dřevěných materiálů, zhotovení dřevěných prvků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opravy bednění, lešení, pomocných a vázaných konstrukcí a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tesařských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13679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Tesař</dc:title>
  <dc:description>Tesař obsluhuje ruční, elektrické a motorové dřevoobráběcí nástroje a zhotovuje, montuje a udržuje vázané dřevěné konstrukce, bednění, dřevěné obklady a pomocné dřevěné konstrukce na stavbě. </dc:description>
  <dc:subject/>
  <cp:keywords/>
  <cp:category>Povolání</cp:category>
  <cp:lastModifiedBy/>
  <dcterms:created xsi:type="dcterms:W3CDTF">2017-11-22T09:14:46+01:00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