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metodiku SZ a správní řízení</w:t>
      </w:r>
      <w:bookmarkEnd w:id="1"/>
    </w:p>
    <w:p>
      <w:pPr/>
      <w:r>
        <w:rPr/>
        <w:t xml:space="preserve">Specialista pro metodiku SZ a správní řízení předkládá návrhy právních předpisů, tvoří řídící akty a metodiky politiky zaměstnanosti, metodicky usměrňuje vybrané agendy služeb zaměstnanosti, poskytuje právní služby v oblasti zaměstnanosti. Koordinuje oblast ochrany zaměstnanců při platební neschopnosti zaměstnavatele a jednotnou evidenci civilní služby. V oblasti správního řízení plní roli odvolacího orgánu ve správním řízení úřadů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státní správy, Referent pro správní řízení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SZ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ESF ve SZ, Specialista trhu práce ve SZ, Specialista pro strategie a koncepce SZ, Specialista pro metodiku SZ a správní řízení, Specialista pro koordinaci a modernizaci SZ, Specialista pro kontrolní činnost SZ, Specialista pro poradenství ve SZ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právní služby v oblasti zaměstnanosti zaměstnancům úseku a zaměstnancům úřadů práce.</w:t>
      </w:r>
    </w:p>
    <w:p>
      <w:pPr>
        <w:numPr>
          <w:ilvl w:val="0"/>
          <w:numId w:val="5"/>
        </w:numPr>
      </w:pPr>
      <w:r>
        <w:rPr/>
        <w:t xml:space="preserve">Sledování a vyhodnocování ukazatelů v oblasti civilní služby.</w:t>
      </w:r>
    </w:p>
    <w:p>
      <w:pPr>
        <w:numPr>
          <w:ilvl w:val="0"/>
          <w:numId w:val="5"/>
        </w:numPr>
      </w:pPr>
      <w:r>
        <w:rPr/>
        <w:t xml:space="preserve">Vyřizování dotazů, žádostí a námětů úřadů práce v oblasti aplikace předpisů o zaměstnanosti a poskytování konzultace na úseku zaměstnanosti.</w:t>
      </w:r>
    </w:p>
    <w:p>
      <w:pPr>
        <w:numPr>
          <w:ilvl w:val="0"/>
          <w:numId w:val="5"/>
        </w:numPr>
      </w:pPr>
      <w:r>
        <w:rPr/>
        <w:t xml:space="preserve">Ukládání spisů a jejich archivace.</w:t>
      </w:r>
    </w:p>
    <w:p>
      <w:pPr>
        <w:numPr>
          <w:ilvl w:val="0"/>
          <w:numId w:val="5"/>
        </w:numPr>
      </w:pPr>
      <w:r>
        <w:rPr/>
        <w:t xml:space="preserve">Metodické vedení úřadů práce při aplikaci předpisů o zaměstnanosti a dalších pracovněprávních předpisů.</w:t>
      </w:r>
    </w:p>
    <w:p>
      <w:pPr>
        <w:numPr>
          <w:ilvl w:val="0"/>
          <w:numId w:val="5"/>
        </w:numPr>
      </w:pPr>
      <w:r>
        <w:rPr/>
        <w:t xml:space="preserve">Zpracování koncepcí základních právních úprav v oblasti politiky zaměstnanosti.</w:t>
      </w:r>
    </w:p>
    <w:p>
      <w:pPr>
        <w:numPr>
          <w:ilvl w:val="0"/>
          <w:numId w:val="5"/>
        </w:numPr>
      </w:pPr>
      <w:r>
        <w:rPr/>
        <w:t xml:space="preserve">Zpracování komplexních stanovisek k návrhům právních předpisů souvisejících s problematikou zaměstnanosti.</w:t>
      </w:r>
    </w:p>
    <w:p>
      <w:pPr>
        <w:numPr>
          <w:ilvl w:val="0"/>
          <w:numId w:val="5"/>
        </w:numPr>
      </w:pPr>
      <w:r>
        <w:rPr/>
        <w:t xml:space="preserve">Rozvíjení mezinárodní spolupráce v oblasti předpisů o zaměstnanosti.</w:t>
      </w:r>
    </w:p>
    <w:p>
      <w:pPr>
        <w:numPr>
          <w:ilvl w:val="0"/>
          <w:numId w:val="5"/>
        </w:numPr>
      </w:pPr>
      <w:r>
        <w:rPr/>
        <w:t xml:space="preserve">Spolupráce na tvorbě celostátní koncepce zaměstnanosti po stránce právních předpisů na úseku zaměstnanosti.</w:t>
      </w:r>
    </w:p>
    <w:p>
      <w:pPr>
        <w:numPr>
          <w:ilvl w:val="0"/>
          <w:numId w:val="5"/>
        </w:numPr>
      </w:pPr>
      <w:r>
        <w:rPr/>
        <w:t xml:space="preserve">Navrhování tiskových materiálů pro úřady práce, jejich objednávání a distribuce.</w:t>
      </w:r>
    </w:p>
    <w:p>
      <w:pPr>
        <w:numPr>
          <w:ilvl w:val="0"/>
          <w:numId w:val="5"/>
        </w:numPr>
      </w:pPr>
      <w:r>
        <w:rPr/>
        <w:t xml:space="preserve">Zpracování právních názorů ministerstva k právním předpisům upravujícím otázky zaměstnanosti.</w:t>
      </w:r>
    </w:p>
    <w:p>
      <w:pPr>
        <w:numPr>
          <w:ilvl w:val="0"/>
          <w:numId w:val="5"/>
        </w:numPr>
      </w:pPr>
      <w:r>
        <w:rPr/>
        <w:t xml:space="preserve">Vypracování návrhů metodických postupů a opatření v oblasti politiky zaměstnanosti.</w:t>
      </w:r>
    </w:p>
    <w:p>
      <w:pPr>
        <w:numPr>
          <w:ilvl w:val="0"/>
          <w:numId w:val="5"/>
        </w:numPr>
      </w:pPr>
      <w:r>
        <w:rPr/>
        <w:t xml:space="preserve">Sjednocování pracovních postupů a praxe jednotlivých úřadů práce při jejich rozhodovací činnosti v oblasti správního řízení.</w:t>
      </w:r>
    </w:p>
    <w:p>
      <w:pPr>
        <w:numPr>
          <w:ilvl w:val="0"/>
          <w:numId w:val="5"/>
        </w:numPr>
      </w:pPr>
      <w:r>
        <w:rPr/>
        <w:t xml:space="preserve">Zpracování podkladů a stanovisek pro jednání soudů všech úrovní ve věcech zaměstnanosti.</w:t>
      </w:r>
    </w:p>
    <w:p>
      <w:pPr>
        <w:numPr>
          <w:ilvl w:val="0"/>
          <w:numId w:val="5"/>
        </w:numPr>
      </w:pPr>
      <w:r>
        <w:rPr/>
        <w:t xml:space="preserve">Zastupování ministerstva v soudních sporech na úseku zaměstnanosti.</w:t>
      </w:r>
    </w:p>
    <w:p>
      <w:pPr>
        <w:numPr>
          <w:ilvl w:val="0"/>
          <w:numId w:val="5"/>
        </w:numPr>
      </w:pPr>
      <w:r>
        <w:rPr/>
        <w:t xml:space="preserve">Metodické vedení kontroly úřadů práce v oblasti správního řízení.</w:t>
      </w:r>
    </w:p>
    <w:p>
      <w:pPr>
        <w:numPr>
          <w:ilvl w:val="0"/>
          <w:numId w:val="5"/>
        </w:numPr>
      </w:pPr>
      <w:r>
        <w:rPr/>
        <w:t xml:space="preserve">Rozhodování o odvolání.</w:t>
      </w:r>
    </w:p>
    <w:p>
      <w:pPr>
        <w:numPr>
          <w:ilvl w:val="0"/>
          <w:numId w:val="5"/>
        </w:numPr>
      </w:pPr>
      <w:r>
        <w:rPr/>
        <w:t xml:space="preserve">Poskytování odborné konzultace v oblasti ochrany zaměstnanců při platební neschopnosti zaměstnavatele.</w:t>
      </w:r>
    </w:p>
    <w:p>
      <w:pPr>
        <w:numPr>
          <w:ilvl w:val="0"/>
          <w:numId w:val="5"/>
        </w:numPr>
      </w:pPr>
      <w:r>
        <w:rPr/>
        <w:t xml:space="preserve">Legislativní spolupráce v oblasti "insolvence zaměstnavatele" a dalších souvisejících právních předpisů.</w:t>
      </w:r>
    </w:p>
    <w:p>
      <w:pPr>
        <w:numPr>
          <w:ilvl w:val="0"/>
          <w:numId w:val="5"/>
        </w:numPr>
      </w:pPr>
      <w:r>
        <w:rPr/>
        <w:t xml:space="preserve">Koordinace a zabezpečení jednotné evidence civilní služby.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analytici, metodici v oblasti politiky firem a veřejné správy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analytici, metodici v oblasti politiky firem a veřejné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73 208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politiky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Koncipování, formulace nebo posuzování návrhů právních předpisů s celostátní působností, analýza právního a skutkového stavu, zhodnocování nezbytnosti změny právního stavu a změny rozsahu právní regulace.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mimořádných opravných prostředcích v působnosti ministerstev a ústředních správních úřadů včetně případného zastupování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civilní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ochrany zaměstnanců při platební neschopnosti zaměstnavatele.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resortně závazných předpisů s nejširšími a zásadními dopady do poměrů organizačních složek státu a dalších subjektů, které jsou jimi vázány a s rozsáhlými věcnými a právními vazbami na další společenské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zásad ochrany zaměstnanců ve mzdové oblasti při platební neschopnosti zaměstnavatele.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koncepčně nových právních předpisů s celostátní působností nebo právních úprav věcí dosud zákony neupravených nebo jejich komplexní posuzování v připomínkovém řízení nebo zpracovávání zásadních komplexních stanovisek k těmto předpisům.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nejsložitějších systémů právních úprav nebo nejsložitějších zákonných úprav s nejširšími dopady na právní poměry České republiky nebo jejich posuzování v rámci legislativní činnosti na úrovni vlády.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zásadních právních výkladů a stanovisek a stanovování obecných postupů aplikace právních předpisů ve specializovaných oborech ve vymezené působnosti státní správy včetně řešení věcně a právně složitých případů a zastupování veřejných zájmů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BF84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metodiku SZ a správní řízení</dc:title>
  <dc:description>Specialista pro metodiku SZ a správní řízení předkládá návrhy právních předpisů, tvoří řídící akty a metodiky politiky zaměstnanosti, metodicky usměrňuje vybrané agendy služeb zaměstnanosti, poskytuje právní služby v oblasti zaměstnanosti. Koordinuje oblast ochrany zaměstnanců při platební neschopnosti zaměstnavatele a jednotnou evidenci civilní služby. V oblasti správního řízení plní roli odvolacího orgánu ve správním řízení úřadů práce.</dc:description>
  <dc:subject/>
  <cp:keywords/>
  <cp:category>Specializace</cp:category>
  <cp:lastModifiedBy/>
  <dcterms:created xsi:type="dcterms:W3CDTF">2017-11-22T09:14:45+01:00</dcterms:created>
  <dcterms:modified xsi:type="dcterms:W3CDTF">2017-11-22T09:43:05+01:00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