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Kosmetička, vizážistka</w:t>
      </w:r>
      <w:bookmarkEnd w:id="1"/>
    </w:p>
    <w:p>
      <w:pPr/>
      <w:r>
        <w:rPr/>
        <w:t xml:space="preserve">Kosmetička a vizážistka provádí odborné ošetřování pleti a pokožky, její regeneraci, zkrášlování a úpravu pleti, líčení pro modeling, fotografii, film, televizi a divadlo, včetně fantazijního líčení a tvorby speciálních masek.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Vizážistka, Kosmetička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pleti a určení kosmetického postupu ošetření.</w:t>
      </w:r>
    </w:p>
    <w:p>
      <w:pPr>
        <w:numPr>
          <w:ilvl w:val="0"/>
          <w:numId w:val="5"/>
        </w:numPr>
      </w:pPr>
      <w:r>
        <w:rPr/>
        <w:t xml:space="preserve">Odborné posouzení typu, tvaru obličeje a účelu nalíčení.</w:t>
      </w:r>
    </w:p>
    <w:p>
      <w:pPr>
        <w:numPr>
          <w:ilvl w:val="0"/>
          <w:numId w:val="5"/>
        </w:numPr>
      </w:pPr>
      <w:r>
        <w:rPr/>
        <w:t xml:space="preserve">Povrchové čištění pleti, peeling, napařování pleti, odstraňování komedonů a mílií.</w:t>
      </w:r>
    </w:p>
    <w:p>
      <w:pPr>
        <w:numPr>
          <w:ilvl w:val="0"/>
          <w:numId w:val="5"/>
        </w:numPr>
      </w:pPr>
      <w:r>
        <w:rPr/>
        <w:t xml:space="preserve">Úprava a modeling obočí.</w:t>
      </w:r>
    </w:p>
    <w:p>
      <w:pPr>
        <w:numPr>
          <w:ilvl w:val="0"/>
          <w:numId w:val="5"/>
        </w:numPr>
      </w:pPr>
      <w:r>
        <w:rPr/>
        <w:t xml:space="preserve">Depilace a epilace chloupků místní i plošné.</w:t>
      </w:r>
    </w:p>
    <w:p>
      <w:pPr>
        <w:numPr>
          <w:ilvl w:val="0"/>
          <w:numId w:val="5"/>
        </w:numPr>
      </w:pPr>
      <w:r>
        <w:rPr/>
        <w:t xml:space="preserve">Aplikace kosmetických přípravků.</w:t>
      </w:r>
    </w:p>
    <w:p>
      <w:pPr>
        <w:numPr>
          <w:ilvl w:val="0"/>
          <w:numId w:val="5"/>
        </w:numPr>
      </w:pPr>
      <w:r>
        <w:rPr/>
        <w:t xml:space="preserve">Používání odpovídajících kosmetických přístrojů.</w:t>
      </w:r>
    </w:p>
    <w:p>
      <w:pPr>
        <w:numPr>
          <w:ilvl w:val="0"/>
          <w:numId w:val="5"/>
        </w:numPr>
      </w:pPr>
      <w:r>
        <w:rPr/>
        <w:t xml:space="preserve">Aplikace kosmetických masáží v oblasti obličeje, krku a dekoltu – s vyloučením masáže oční bulvy přes oční víčko.</w:t>
      </w:r>
    </w:p>
    <w:p>
      <w:pPr>
        <w:numPr>
          <w:ilvl w:val="0"/>
          <w:numId w:val="5"/>
        </w:numPr>
      </w:pPr>
      <w:r>
        <w:rPr/>
        <w:t xml:space="preserve">Příprava a aplikace pleťových masek a zábalů celého těla.</w:t>
      </w:r>
    </w:p>
    <w:p>
      <w:pPr>
        <w:numPr>
          <w:ilvl w:val="0"/>
          <w:numId w:val="5"/>
        </w:numPr>
      </w:pPr>
      <w:r>
        <w:rPr/>
        <w:t xml:space="preserve">Barvení řas a obočí.</w:t>
      </w:r>
    </w:p>
    <w:p>
      <w:pPr>
        <w:numPr>
          <w:ilvl w:val="0"/>
          <w:numId w:val="5"/>
        </w:numPr>
      </w:pPr>
      <w:r>
        <w:rPr/>
        <w:t xml:space="preserve">Konečná úprava.</w:t>
      </w:r>
    </w:p>
    <w:p>
      <w:pPr>
        <w:numPr>
          <w:ilvl w:val="0"/>
          <w:numId w:val="5"/>
        </w:numPr>
      </w:pPr>
      <w:r>
        <w:rPr/>
        <w:t xml:space="preserve">Odborné denní a večerní líčení.</w:t>
      </w:r>
    </w:p>
    <w:p>
      <w:pPr>
        <w:numPr>
          <w:ilvl w:val="0"/>
          <w:numId w:val="5"/>
        </w:numPr>
      </w:pPr>
      <w:r>
        <w:rPr/>
        <w:t xml:space="preserve">Lepení řas.</w:t>
      </w:r>
    </w:p>
    <w:p>
      <w:pPr>
        <w:numPr>
          <w:ilvl w:val="0"/>
          <w:numId w:val="5"/>
        </w:numPr>
      </w:pPr>
      <w:r>
        <w:rPr/>
        <w:t xml:space="preserve">Poradenské služby pro kosmetické ošetřování pleti.</w:t>
      </w:r>
    </w:p>
    <w:p>
      <w:pPr>
        <w:numPr>
          <w:ilvl w:val="0"/>
          <w:numId w:val="5"/>
        </w:numPr>
      </w:pPr>
      <w:r>
        <w:rPr/>
        <w:t xml:space="preserve">Poradenství barevné typologie.</w:t>
      </w:r>
    </w:p>
    <w:p>
      <w:pPr>
        <w:numPr>
          <w:ilvl w:val="0"/>
          <w:numId w:val="5"/>
        </w:numPr>
      </w:pPr>
      <w:r>
        <w:rPr/>
        <w:t xml:space="preserve">Testování a vyhodnocování nových přípravků.</w:t>
      </w:r>
    </w:p>
    <w:p>
      <w:pPr>
        <w:numPr>
          <w:ilvl w:val="0"/>
          <w:numId w:val="5"/>
        </w:numPr>
      </w:pPr>
      <w:r>
        <w:rPr/>
        <w:t xml:space="preserve">Prodej pěstících, kosmetických přípravků a dekorativní kosmetiky.</w:t>
      </w:r>
    </w:p>
    <w:p>
      <w:pPr>
        <w:numPr>
          <w:ilvl w:val="0"/>
          <w:numId w:val="5"/>
        </w:numPr>
      </w:pPr>
      <w:r>
        <w:rPr/>
        <w:t xml:space="preserve">Líčení pro modeling a fotografii.</w:t>
      </w:r>
    </w:p>
    <w:p>
      <w:pPr>
        <w:numPr>
          <w:ilvl w:val="0"/>
          <w:numId w:val="5"/>
        </w:numPr>
      </w:pPr>
      <w:r>
        <w:rPr/>
        <w:t xml:space="preserve">Tvorba fantazijního líčení a speciálních masek např. pro film, divadlo a televizi.</w:t>
      </w:r>
    </w:p>
    <w:p>
      <w:pPr>
        <w:numPr>
          <w:ilvl w:val="0"/>
          <w:numId w:val="5"/>
        </w:numPr>
      </w:pPr>
      <w:r>
        <w:rPr/>
        <w:t xml:space="preserve">Kosmetická korekce vzhledových vad.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Hloubkové čištění pleti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dekorativní kosmetice, vizážistika a určování barevné typologie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masáž pleti a příprava i aplikace pleťových masek a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chemických i přírodních prostředků (depilace vosky, odbarvování chloupků, barvení řas a obočí)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chloupků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čištění pleti, napařování pleti.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h41.F.2021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 denní a večerní zákaznic a fantazijní líčení pro film, TV, uměleckou a reklamní fotografii, divadlo a modeling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Korekce kosmetických vad pomocí laseru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piercingu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solárií a lymfodrenážních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kosmetického ošetřování pleti - používání vhodných prostředků a postupů dle typu, stavu pleti, věku i pracovního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líčení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pedikúra, manikúra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1" w:name="_Toc11"/>
      <w:r>
        <w:t>Zdravotní podmínky</w:t>
      </w:r>
      <w:bookmarkEnd w:id="11"/>
    </w:p>
    <w:p>
      <w:pPr>
        <w:pStyle w:val="Heading3"/>
      </w:pPr>
      <w:bookmarkStart w:id="12" w:name="_Toc12"/>
      <w:r>
        <w:t>Onemocnění omezující výkon povolání / specializace povolání.</w:t>
      </w:r>
      <w:bookmarkEnd w:id="1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3" w:name="_Toc13"/>
      <w:r>
        <w:t>Onemocnění vylučující výkon povolání / specializace povolání.e</w:t>
      </w:r>
      <w:bookmarkEnd w:id="13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0F71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Kosmetička, vizážistka</dc:title>
  <dc:description>Kosmetička a vizážistka provádí odborné ošetřování pleti a pokožky, její regeneraci, zkrášlování a úpravu pleti, líčení pro modeling, fotografii, film, televizi a divadlo, včetně fantazijního líčení a tvorby speciálních masek.</dc:description>
  <dc:subject/>
  <cp:keywords/>
  <cp:category>Povolání</cp:category>
  <cp:lastModifiedBy/>
  <dcterms:created xsi:type="dcterms:W3CDTF">2017-11-22T09:07:55+01:00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