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řízení úvěrů</w:t>
      </w:r>
      <w:bookmarkEnd w:id="1"/>
    </w:p>
    <w:p>
      <w:pPr/>
      <w:r>
        <w:rPr/>
        <w:t xml:space="preserve">Pracovník řízení úvěrů zajišťuje vedení agendy k problematice řízení úvěrů.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Credit analyst, Loan Documantation Specialist, Úvěrový analytik, Pracovník pro poskytování úvěrů, Zprostředkovatel úvěrů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administrativy a spisové agendy spojené s metodikou úvěrových limitů.</w:t>
      </w:r>
    </w:p>
    <w:p>
      <w:pPr>
        <w:numPr>
          <w:ilvl w:val="0"/>
          <w:numId w:val="5"/>
        </w:numPr>
      </w:pPr>
      <w:r>
        <w:rPr/>
        <w:t xml:space="preserve">Zpracování přehledů, databází a výstupů k problematice úvěrů.</w:t>
      </w:r>
    </w:p>
    <w:p>
      <w:pPr>
        <w:numPr>
          <w:ilvl w:val="0"/>
          <w:numId w:val="5"/>
        </w:numPr>
      </w:pPr>
      <w:r>
        <w:rPr/>
        <w:t xml:space="preserve">Tvorba postupů řízení úvěrového rizika, vyhodnocování jejich účinnosti a navrhování opatření a závěrů.</w:t>
      </w:r>
    </w:p>
    <w:p>
      <w:pPr>
        <w:numPr>
          <w:ilvl w:val="0"/>
          <w:numId w:val="5"/>
        </w:numPr>
      </w:pPr>
      <w:r>
        <w:rPr/>
        <w:t xml:space="preserve">Tvorba metodiky řízení úvěrového rizika.</w:t>
      </w:r>
    </w:p>
    <w:p>
      <w:pPr>
        <w:numPr>
          <w:ilvl w:val="0"/>
          <w:numId w:val="5"/>
        </w:numPr>
      </w:pPr>
      <w:r>
        <w:rPr/>
        <w:t xml:space="preserve">Spolupráce na přípravě dokumentace problémových úvěrů a na přípravě pro finanční audit.</w:t>
      </w:r>
    </w:p>
    <w:p>
      <w:pPr>
        <w:numPr>
          <w:ilvl w:val="0"/>
          <w:numId w:val="5"/>
        </w:numPr>
      </w:pPr>
      <w:r>
        <w:rPr/>
        <w:t xml:space="preserve">Spolupráce s právním útvarem na přípravě návrhů soudních žalob.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 oblasti řízení úvěrů.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peněžnictví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úvěrových limitů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úvěrové dokumentace pro archivaci a následně pro skartaci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i11.D.8326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přípravě dokumentace problémových úvěrů a při přípravě podkladů pro finanční audit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 postupů řízení úvěrového rizika včetně navrhování opatření vyplývajících z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přehledů, databází a výstupů k problematice úvěrů a úvěrových limitů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a poradenské činnosti v oblasti řízení úvěrů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právním útvarem peněžního ústavu při vymáhání nesplácených úvěrů a při zpracovávání soudních žalob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úvěrový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F898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řízení úvěrů</dc:title>
  <dc:description>Pracovník řízení úvěrů zajišťuje vedení agendy k problematice řízení úvěrů.</dc:description>
  <dc:subject/>
  <cp:keywords/>
  <cp:category>Specializace</cp:category>
  <cp:lastModifiedBy/>
  <dcterms:created xsi:type="dcterms:W3CDTF">2017-11-22T09:14:01+01:00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