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finanční a daňové správy</w:t>
      </w:r>
      <w:bookmarkEnd w:id="1"/>
    </w:p>
    <w:p>
      <w:pPr/>
      <w:r>
        <w:rPr/>
        <w:t xml:space="preserve">Pracovník finanční a daňové správy zajišťuje odborné  práce v rámci správy jednotlivých druhů daní.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Správa registrů daňových subjektů.</w:t>
      </w:r>
    </w:p>
    <w:p>
      <w:pPr>
        <w:numPr>
          <w:ilvl w:val="0"/>
          <w:numId w:val="5"/>
        </w:numPr>
      </w:pPr>
      <w:r>
        <w:rPr/>
        <w:t xml:space="preserve">Příjem daňových přiznání.</w:t>
      </w:r>
    </w:p>
    <w:p>
      <w:pPr>
        <w:numPr>
          <w:ilvl w:val="0"/>
          <w:numId w:val="5"/>
        </w:numPr>
      </w:pPr>
      <w:r>
        <w:rPr/>
        <w:t xml:space="preserve">Vyměřování daní včetně příslušenství u daňových subjektů.</w:t>
      </w:r>
    </w:p>
    <w:p>
      <w:pPr>
        <w:numPr>
          <w:ilvl w:val="0"/>
          <w:numId w:val="5"/>
        </w:numPr>
      </w:pPr>
      <w:r>
        <w:rPr/>
        <w:t xml:space="preserve">Provádění daňových kontrol a vytýkacích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daní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daní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 odborných  prací  pro  výkon  rozhodnutí, například oceňování  movitých  věcí  a  nemovitostí, ověřování deklarovaných údajů o hodnotách majetku daňových subjektů.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  zajišťování   odborných   agend  v rámci  správy jednotlivých druhů daní nebo fází správy daní.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složitých daňových řízení formou ústních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deklarovaných údajů o hodnotách majetku daňových subjektů, v rámci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a vytýkacích řízení v rámci zajišťování odborných prací při správě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movitých věcí a nemovitostí pro výkon rozhodnutí v rámci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daňových subjektů v registrech,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správě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odborných agend správy jednotlivých druhů daní nebo fází správy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složitých daňových řízení prostřednictvím osobního jednání pracovníka finanční a daňové správy se zástupcem daňového subjektu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vyměřování daní daňovým subjektům, v rámci zajišťování odborných prací při správě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příjmu daňových přiznání, v rámci zajišťování odborných prací při správě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finanční a daňová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1EA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finanční a daňové správy</dc:title>
  <dc:description>Pracovník finanční a daňové správy zajišťuje odborné  práce v rámci správy jednotlivých druhů daní.</dc:description>
  <dc:subject/>
  <cp:keywords/>
  <cp:category>Povolání</cp:category>
  <cp:lastModifiedBy/>
  <dcterms:created xsi:type="dcterms:W3CDTF">2017-11-22T09:13:34+01:00</dcterms:created>
  <dcterms:modified xsi:type="dcterms:W3CDTF">2017-11-22T09:13:34+01:00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