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výstroje letadel</w:t>
      </w:r>
      <w:bookmarkEnd w:id="1"/>
    </w:p>
    <w:p>
      <w:pPr/>
      <w:r>
        <w:rPr/>
        <w:t xml:space="preserve">Inspektor výstroje letadel vykonává na Úřadu civilního letectví státní správu a státní dozor nad způsobilostí výstroje letadel všech kategorií včetně dovážených, nad soustavami a jejich prvky.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Posuzování,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letadel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Technická šetření a předkládání návrhů technical visa pro udělení oprávnění ETSO.</w:t>
      </w:r>
    </w:p>
    <w:p>
      <w:pPr>
        <w:numPr>
          <w:ilvl w:val="0"/>
          <w:numId w:val="5"/>
        </w:numPr>
      </w:pPr>
      <w:r>
        <w:rPr/>
        <w:t xml:space="preserve">Posuzování způsobilosti letadel pro provoz ve vyjmenovaných navigačních oblastech a pro speciální druhy provozu.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projektování a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F3C72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výstroje letadel</dc:title>
  <dc:description>Inspektor výstroje letadel vykonává na Úřadu civilního letectví státní správu a státní dozor nad způsobilostí výstroje letadel všech kategorií včetně dovážených, nad soustavami a jejich prvky.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