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technik komunikační a informační služby</w:t>
      </w:r>
      <w:bookmarkEnd w:id="1"/>
    </w:p>
    <w:p>
      <w:pPr/>
      <w:r>
        <w:rPr/>
        <w:t xml:space="preserve">Vrchní inspektor - technik komunikační a informační služby zabezpečuje rozvoj, správnou funkčnost a provozuschopnost informačních systémů, prostředků výpočetní techniky a spojových a komunikačních prostředků, zejména v nižší územně vymezené působnosti např. krajský územní odbor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- specialista, Vrchní inspektor Hasičského záchranného sboru ČR, Příslušník HZS ČR, Specialista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poruch a havárií PC, serverů a navazující komunikační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antivirové ochrany dat a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uživatelů do počítačových sítí, přidělování uživatelských přístupových práv a sdíleného paměťového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počítačových sítí z hlediska jejich funkčnosti a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provozuschopnosti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uživatelů aplikací a přístupových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správa klientského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informační techniky, informačních systémů, spojovacích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9F38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technik komunikační a informační služby</dc:title>
  <dc:description>Vrchní inspektor - technik komunikační a informační služby zabezpečuje rozvoj, správnou funkčnost a provozuschopnost informačních systémů, prostředků výpočetní techniky a spojových a komunikačních prostředků, zejména v nižší územně vymezené působnosti např. krajský územní odbor Hasičského záchranného sboru ČR.</dc:description>
  <dc:subject/>
  <cp:keywords/>
  <cp:category>Specializace</cp:category>
  <cp:lastModifiedBy/>
  <dcterms:created xsi:type="dcterms:W3CDTF">2017-11-22T09:13:11+01:00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