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provozovatelů leteckých služeb</w:t>
      </w:r>
      <w:bookmarkEnd w:id="1"/>
    </w:p>
    <w:p>
      <w:pPr/>
      <w:r>
        <w:rPr/>
        <w:t xml:space="preserve">Inspektor provozovatelů leteckých služeb vykonává státní dozor nad provozovateli letecké dopravy, leteckých prací a leteckých činností pro potřebu státu a pro vlastní potřebu, vyřizování stížností a naplnění povinností provozovatelů vůči cestujícím.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žádostí o vydání osvědčení leteckého dopravce, provozovatele dopravy, leteckých prací, leteckých činností pro potřebu státu a pro vlastní potřebu.</w:t>
      </w:r>
    </w:p>
    <w:p>
      <w:pPr>
        <w:numPr>
          <w:ilvl w:val="0"/>
          <w:numId w:val="5"/>
        </w:numPr>
      </w:pPr>
      <w:r>
        <w:rPr/>
        <w:t xml:space="preserve">Dozor nad plněním povinností leteckého dopravce týkajících se náhrad a pomoci cestujícím (odepření nástupu na palubu, zrušení letu, zpoždění), vyřizování stížností na porušování těchto povinností.</w:t>
      </w:r>
    </w:p>
    <w:p>
      <w:pPr>
        <w:numPr>
          <w:ilvl w:val="0"/>
          <w:numId w:val="5"/>
        </w:numPr>
      </w:pPr>
      <w:r>
        <w:rPr/>
        <w:t xml:space="preserve">Udělování souhlasu k poskytování odbavovacích služeb, rozhodování o jeho odnětí, vydávání opatření k regulaci těchto služeb.</w:t>
      </w:r>
    </w:p>
    <w:p>
      <w:pPr>
        <w:numPr>
          <w:ilvl w:val="0"/>
          <w:numId w:val="5"/>
        </w:numPr>
      </w:pPr>
      <w:r>
        <w:rPr/>
        <w:t xml:space="preserve">Vydávání licencí k provozování obchodní letecké dopravy a rozhodování o omezení obchodní letecké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3B6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provozovatelů leteckých služeb</dc:title>
  <dc:description>Inspektor provozovatelů leteckých služeb vykonává státní dozor nad provozovateli letecké dopravy, leteckých prací a leteckých činností pro potřebu státu a pro vlastní potřebu, vyřizování stížností a naplnění povinností provozovatelů vůči cestujícím.</dc:description>
  <dc:subject/>
  <cp:keywords/>
  <cp:category>Specializace</cp:category>
  <cp:lastModifiedBy/>
  <dcterms:created xsi:type="dcterms:W3CDTF">2017-11-22T09:12:59+01:00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