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 ozbrojených sil ČR</w:t>
      </w:r>
      <w:bookmarkEnd w:id="1"/>
    </w:p>
    <w:p>
      <w:pPr/>
      <w:r>
        <w:rPr/>
        <w:t xml:space="preserve">Veterinární technik ozbrojených sil ČR zajišťuje a koordinuje veterinárně technické práce při prohlídce zvířat, zvěře a masa a provádí odborná veterinární vyšetření.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Veterinární technik, Praporčík, Veterinary technicien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odebírání vzorků biologických materiálů v terénu, při zajišťování asistence veterinárnímu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provádění veterinárních zákroků v chovech zvířat a ve veterinárních zařízeních, provádění umělé inseminace a očkování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 chovech zvířat, preventivní podávání přípravků, které nejsou vázány na předpis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bionomii a rozmnožování škodlivých a epidemiologicky a epizootologicky významných členovců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revizí a servisních prohlídek materiálu a veterinární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veterinárně technických prostředků a zařízení veterinárních středisek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pozemních vojsk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048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 ozbrojených sil ČR</dc:title>
  <dc:description>Veterinární technik ozbrojených sil ČR zajišťuje a koordinuje veterinárně technické práce při prohlídce zvířat, zvěře a masa a provádí odborná veterinární vyšetření.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2017-11-22T09:12:15+01:00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