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státního zdravotního dozoru</w:t>
      </w:r>
      <w:bookmarkEnd w:id="1"/>
    </w:p>
    <w:p>
      <w:pPr/>
      <w:r>
        <w:rPr/>
        <w:t xml:space="preserve">Pracovník státního zdravotního dozoru zajišťuje dílčí úkoly v rámci výkonu státního zdravotního dozoru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Zaměstnanec státního zdravotního dozoru, Pracovník ochrany a podpory veřejného zdraví, Hygienik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preventivního a běžného státního zdravotního dozoru nad dodržováním hygienických požadavků upravených v příslušném zákoně k ochraně veřejného zdraví (v oblasti epidemiologie,  hygieny obecné a komunální, hygieny výživy, hygieny práce, hygieny dětí a dorostu).</w:t>
      </w:r>
    </w:p>
    <w:p>
      <w:pPr>
        <w:numPr>
          <w:ilvl w:val="0"/>
          <w:numId w:val="5"/>
        </w:numPr>
      </w:pPr>
      <w:r>
        <w:rPr/>
        <w:t xml:space="preserve">Šetření v terénu, odběr vzorků a samostatné provádění jednoduchých měření v místě šetření.</w:t>
      </w:r>
    </w:p>
    <w:p>
      <w:pPr>
        <w:numPr>
          <w:ilvl w:val="0"/>
          <w:numId w:val="5"/>
        </w:numPr>
      </w:pPr>
      <w:r>
        <w:rPr/>
        <w:t xml:space="preserve">Projednání zjištěných nedostatků a nápravných opatření s odpovědnými pracovníky.</w:t>
      </w:r>
    </w:p>
    <w:p>
      <w:pPr>
        <w:numPr>
          <w:ilvl w:val="0"/>
          <w:numId w:val="5"/>
        </w:numPr>
      </w:pPr>
      <w:r>
        <w:rPr/>
        <w:t xml:space="preserve">Kontrola plnění uložených opatření a předkládání návrhů sankcí při jejich nesplnění.</w:t>
      </w:r>
    </w:p>
    <w:p>
      <w:pPr>
        <w:numPr>
          <w:ilvl w:val="0"/>
          <w:numId w:val="5"/>
        </w:numPr>
      </w:pPr>
      <w:r>
        <w:rPr/>
        <w:t xml:space="preserve">Příprava odborných podkladů pro správní řízení orgánu ochrany veřejného zdraví.</w:t>
      </w:r>
    </w:p>
    <w:p>
      <w:pPr>
        <w:numPr>
          <w:ilvl w:val="0"/>
          <w:numId w:val="5"/>
        </w:numPr>
      </w:pPr>
      <w:r>
        <w:rPr/>
        <w:t xml:space="preserve">Příprava podkladů a vydávání návrhu rozhodnutí, povolení, osvědčení a zákazů na základě zjištěných skutečností.</w:t>
      </w:r>
    </w:p>
    <w:p>
      <w:pPr>
        <w:numPr>
          <w:ilvl w:val="0"/>
          <w:numId w:val="5"/>
        </w:numPr>
      </w:pPr>
      <w:r>
        <w:rPr/>
        <w:t xml:space="preserve">Spolupráce na preventivních programech a studiích hygienické služby.</w:t>
      </w:r>
    </w:p>
    <w:p>
      <w:pPr>
        <w:numPr>
          <w:ilvl w:val="0"/>
          <w:numId w:val="5"/>
        </w:numPr>
      </w:pPr>
      <w:r>
        <w:rPr/>
        <w:t xml:space="preserve">Plnění úkolů integrovaného záchranného systému v určeném rozsahu.</w:t>
      </w:r>
    </w:p>
    <w:p>
      <w:pPr>
        <w:numPr>
          <w:ilvl w:val="0"/>
          <w:numId w:val="5"/>
        </w:numPr>
      </w:pPr>
      <w:r>
        <w:rPr/>
        <w:t xml:space="preserve">Využívání odborných programů informačních systémů.</w:t>
      </w:r>
    </w:p>
    <w:p>
      <w:pPr>
        <w:numPr>
          <w:ilvl w:val="0"/>
          <w:numId w:val="5"/>
        </w:numPr>
      </w:pPr>
      <w:r>
        <w:rPr/>
        <w:t xml:space="preserve">Spolupráce s odbornými pracovníky ostatních hygienických stanic, s orgány státní správy a ostatními kontrolními orgány.</w:t>
      </w:r>
    </w:p>
    <w:p>
      <w:pPr>
        <w:numPr>
          <w:ilvl w:val="0"/>
          <w:numId w:val="5"/>
        </w:numPr>
      </w:pPr>
      <w:r>
        <w:rPr/>
        <w:t xml:space="preserve">Šetření stížností, oznámení, podnětů.</w:t>
      </w:r>
    </w:p>
    <w:p>
      <w:pPr>
        <w:numPr>
          <w:ilvl w:val="0"/>
          <w:numId w:val="5"/>
        </w:numPr>
      </w:pPr>
      <w:r>
        <w:rPr/>
        <w:t xml:space="preserve">Zdravotní výchova obyvatelstva a doškolování zdravotnických i nezdravotnických pracovníků.</w:t>
      </w:r>
    </w:p>
    <w:p>
      <w:pPr>
        <w:numPr>
          <w:ilvl w:val="0"/>
          <w:numId w:val="5"/>
        </w:numPr>
      </w:pPr>
      <w:r>
        <w:rPr/>
        <w:t xml:space="preserve">Vedení dokumentace v písemné a elektronické podobě.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kontrolních prací podle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místních šetření podle daných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státní inspekce nebo kontroly podle stanovených postupů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složitých případů na úseku ochrany a podpory veřejného zdraví včetně poskytování informací z registru chemických látek a chemických přípravků včetně vyžadování znaleckých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kontrolních prací, zpracovávání závěrečných kontrolních protokolů, návrh závěrů k 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koncepcí preventivních programů hygienické služby, v rámci zajišťování dílčích úkolů při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rámci výkonu státního zdravotního dozoru v oblasti epidemiologie, hygieny obecné a komunální, hygieny výživy, práce, dětí a dorostu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stížností, oznámení a podnětů v oblasti ochrany veřejného zdraví, v rámci zajišťování dílčích úkolů při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závěrečných kontrolních protokolů a návrhů k odstranění nedostatků, zjištěných při výkonu státního zdravotního dozoru v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vydávání rozhodnutí, povolení, osvědčení a zákazů na základě zjištěných skutečností při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podkladů pro správní řízení orgánu ochrany veřejného zdraví, na základě zjištěných nedostatků při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registru chemických látek a chemických přípravků, v rámci zajišťování dílčích úkolů při výkonu státního zdravotního dozoru v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nedostatků a nápravných opatření v oblasti ochrany veřejného zdraví s odpovědnými pracovníky kontrolovaných subjektů,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zajišťování zdravotní výchovy obyvatelstva a doškolování zdravotnických i nezdravotnických pracovníků,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Integrovaného záchranného systému v oblasti ochrany veřejného zdraví, v rozsahu činnosti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odbornými pracovníky ostatních hygienických stanic, s orgány státní správy a ostatními kontrolními orgány, v rámci výkonu státního zdravotního dozoru v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862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státního zdravotního dozoru</dc:title>
  <dc:description>Pracovník státního zdravotního dozoru zajišťuje dílčí úkoly v rámci výkonu státního zdravotního dozoru v působnosti příslušného úřadu.</dc:description>
  <dc:subject/>
  <cp:keywords/>
  <cp:category>Povolání</cp:category>
  <cp:lastModifiedBy/>
  <dcterms:created xsi:type="dcterms:W3CDTF">2017-11-22T09:12:11+01:00</dcterms:created>
  <dcterms:modified xsi:type="dcterms:W3CDTF">2017-11-22T09:12:11+01:00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