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rozvojové a humanitární pomoci</w:t>
      </w:r>
      <w:bookmarkEnd w:id="1"/>
    </w:p>
    <w:p>
      <w:pPr/>
      <w:r>
        <w:rPr/>
        <w:t xml:space="preserve">Referent specialista rozvojové spolupráce a humanitární pomoci řídí a koordinuje provádění zahraniční rozvojové spolupráce ČR a humanitární pomoci do zahraničí.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zahraničně politických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rozvojové a humanitární pomoci, Referent specialista pro zahraniční politickou (diplomatickou) službu, Referent specialista pro zahraniční politiku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Podílí se na formulaci, koordinaci a provádění  zahraniční politiky ČR v oblasti bilaterální a multilaterální zahraniční rozvojové spolupráce a humanitární pomoci do zahraničí.</w:t>
      </w:r>
    </w:p>
    <w:p>
      <w:pPr>
        <w:numPr>
          <w:ilvl w:val="0"/>
          <w:numId w:val="5"/>
        </w:numPr>
      </w:pPr>
      <w:r>
        <w:rPr/>
        <w:t xml:space="preserve">Sleduje a průběžně kontroluje realizaci projektů zahraniční rozvojové spolupráce v rozvojových zemích.</w:t>
      </w:r>
    </w:p>
    <w:p>
      <w:pPr>
        <w:numPr>
          <w:ilvl w:val="0"/>
          <w:numId w:val="5"/>
        </w:numPr>
      </w:pPr>
      <w:r>
        <w:rPr/>
        <w:t xml:space="preserve">Formuluje stanoviska k dokumentům schvalovaným Radou EU týkajícím se oblasti rozvojové spolupráce a humanitární pomoci.</w:t>
      </w:r>
    </w:p>
    <w:p>
      <w:pPr>
        <w:numPr>
          <w:ilvl w:val="0"/>
          <w:numId w:val="5"/>
        </w:numPr>
      </w:pPr>
      <w:r>
        <w:rPr/>
        <w:t xml:space="preserve">Sleduje a vyhodnocuje hlášení o humanitárních krizích ve světě došlá z Monitorovacího a informačního střediska EK (MIC), ze ZÚ a z dalších zdrojů, a po konzultaci s Generálním ředitelstvím hasičského záchranného sboru MV předkládá návrhy na poskytnutí humanitární pomoci ministrovi zahraničních věcí nebo vládě ČR.</w:t>
      </w:r>
    </w:p>
    <w:p>
      <w:pPr>
        <w:numPr>
          <w:ilvl w:val="0"/>
          <w:numId w:val="5"/>
        </w:numPr>
      </w:pPr>
      <w:r>
        <w:rPr/>
        <w:t xml:space="preserve">Zpracovává agendu vládních stipendií poskytovaných Českou republikou rozvojovým zemím: ve spolupráci s MŠMT, MZd a MV vytváří koncepční rámec poskytování stipendií a ve spolupráci se ZÚ se podílí na každoročním výběru stipendistů.</w:t>
      </w:r>
    </w:p>
    <w:p>
      <w:pPr>
        <w:numPr>
          <w:ilvl w:val="0"/>
          <w:numId w:val="5"/>
        </w:numPr>
      </w:pPr>
      <w:r>
        <w:rPr/>
        <w:t xml:space="preserve">Zajišťuje šíření informací a osvětu o rozvojové spolupráci a humanitární pomoci.</w:t>
      </w:r>
    </w:p>
    <w:p>
      <w:pPr>
        <w:numPr>
          <w:ilvl w:val="0"/>
          <w:numId w:val="5"/>
        </w:numPr>
      </w:pPr>
      <w:r>
        <w:rPr/>
        <w:t xml:space="preserve">Spolupracuje s českými nevládními organizacemi, které vyvíjejí činnost v oblasti zahraniční rozvojové spolupráce a humanitární pomoci, včetně podpory budování kapacit nevládních organizací a jejich asociací.</w:t>
      </w:r>
    </w:p>
    <w:p>
      <w:pPr>
        <w:numPr>
          <w:ilvl w:val="0"/>
          <w:numId w:val="5"/>
        </w:numPr>
      </w:pPr>
      <w:r>
        <w:rPr/>
        <w:t xml:space="preserve">Analyzuje sociální a ekonomický rozvoj a působení ostatních dárců v rozvojových zemích.</w:t>
      </w:r>
    </w:p>
    <w:p>
      <w:pPr>
        <w:numPr>
          <w:ilvl w:val="0"/>
          <w:numId w:val="5"/>
        </w:numPr>
      </w:pPr>
      <w:r>
        <w:rPr/>
        <w:t xml:space="preserve">Účastní se hodnocení nabídek a návrhů projektů v rámci výběrových řízení a dotačních výběrových řízení.</w:t>
      </w:r>
    </w:p>
    <w:p>
      <w:pPr>
        <w:numPr>
          <w:ilvl w:val="0"/>
          <w:numId w:val="5"/>
        </w:numPr>
      </w:pPr>
      <w:r>
        <w:rPr/>
        <w:t xml:space="preserve">Koncepčně zpracovává problematiku zahraniční rozvojové spolupráce a humanitární pomoci ve formě střednědobých koncepčních dokumentů, které předkládá vládě ČR k projednání.</w:t>
      </w:r>
    </w:p>
    <w:p>
      <w:pPr>
        <w:numPr>
          <w:ilvl w:val="0"/>
          <w:numId w:val="5"/>
        </w:numPr>
      </w:pPr>
      <w:r>
        <w:rPr/>
        <w:t xml:space="preserve">Zajišťuje podklady pro dotační výběrová řízení v rámci zahraniční rozvojové spolupráce ČR.</w:t>
      </w:r>
    </w:p>
    <w:p>
      <w:pPr>
        <w:numPr>
          <w:ilvl w:val="0"/>
          <w:numId w:val="5"/>
        </w:numPr>
      </w:pPr>
      <w:r>
        <w:rPr/>
        <w:t xml:space="preserve">Připravuje zadávací dokumentace pro výběrová řízení na dodávky zboží a služeb v souvislosti s realizací projektů zahraniční rozvojové spolupráce ČR.</w:t>
      </w:r>
    </w:p>
    <w:p>
      <w:pPr>
        <w:numPr>
          <w:ilvl w:val="0"/>
          <w:numId w:val="5"/>
        </w:numPr>
      </w:pPr>
      <w:r>
        <w:rPr/>
        <w:t xml:space="preserve">Zpracovává formulaci projektů a programů zahraniční rozvojové spolupráce ČR.</w:t>
      </w:r>
    </w:p>
    <w:p>
      <w:pPr>
        <w:numPr>
          <w:ilvl w:val="0"/>
          <w:numId w:val="5"/>
        </w:numPr>
      </w:pPr>
      <w:r>
        <w:rPr/>
        <w:t xml:space="preserve">Zajišťuje identifikaci témat zahraniční rozvojové spolupráce ČR.</w:t>
      </w:r>
    </w:p>
    <w:p>
      <w:pPr>
        <w:numPr>
          <w:ilvl w:val="0"/>
          <w:numId w:val="5"/>
        </w:numPr>
      </w:pPr>
      <w:r>
        <w:rPr/>
        <w:t xml:space="preserve">Využívá výsledky jednání a doporučení koordinační Rady pro zahraniční rozvojovou spolupráci a nezávislé odborné expertízy.</w:t>
      </w:r>
    </w:p>
    <w:p>
      <w:pPr>
        <w:numPr>
          <w:ilvl w:val="0"/>
          <w:numId w:val="5"/>
        </w:numPr>
      </w:pPr>
      <w:r>
        <w:rPr/>
        <w:t xml:space="preserve">Připravuje a předkládá k projednání vládě ČR roční plány včetně střednědobého finančního výhledu.</w:t>
      </w:r>
    </w:p>
    <w:p>
      <w:pPr>
        <w:numPr>
          <w:ilvl w:val="0"/>
          <w:numId w:val="5"/>
        </w:numPr>
      </w:pPr>
      <w:r>
        <w:rPr/>
        <w:t xml:space="preserve">Analyzuje provádění zahraniční rozvojové spolupráce prostřednictvím mezinárodních organizací, včetně agentur OSN.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rozvojové spolupráce ČR a humanitární pomoci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projektů a priorit zahraniční rozvojové spolupráce České republiky včetně pravidel finančního řízení projektů, vyhodnocování a kontroly jejího využívání.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 a koordinace postupu České republiky při poskytování zahraniční humanitární pomoci.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oblasti vládních stipendijních míst v rámci rozvojové pomoci České republiky České republiky a její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řízení projektů zahraniční rozvojové spolupráce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zahraniční rozvojové spolupráce a humanitární pomoci do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B87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rozvojové a humanitární pomoci</dc:title>
  <dc:description>Referent specialista rozvojové spolupráce a humanitární pomoci řídí a koordinuje provádění zahraniční rozvojové spolupráce ČR a humanitární pomoci do zahraničí.</dc:description>
  <dc:subject/>
  <cp:keywords/>
  <cp:category>Specializace</cp:category>
  <cp:lastModifiedBy/>
  <dcterms:created xsi:type="dcterms:W3CDTF">2017-11-22T09:11:59+01:00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