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Administrativní pracovník</w:t>
      </w:r>
      <w:bookmarkEnd w:id="1"/>
    </w:p>
    <w:p>
      <w:pPr/>
      <w:r>
        <w:rPr/>
        <w:t xml:space="preserve">Administrativní pracovník zajišťuje veškeré administrativně-technické práce a organizační úkoly.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Příprava podkladů, formálních dokumentů pro jednání a porady, zpracování zápisů.</w:t>
      </w:r>
    </w:p>
    <w:p>
      <w:pPr>
        <w:numPr>
          <w:ilvl w:val="0"/>
          <w:numId w:val="5"/>
        </w:numPr>
      </w:pPr>
      <w:r>
        <w:rPr/>
        <w:t xml:space="preserve">Zajištění překladů dokumentů, tlumočení jednání.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rejstříku, profesních sdruženích, asociacích atd.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archivace dokumentů.</w:t>
      </w:r>
    </w:p>
    <w:p>
      <w:pPr>
        <w:numPr>
          <w:ilvl w:val="0"/>
          <w:numId w:val="5"/>
        </w:numPr>
      </w:pPr>
      <w:r>
        <w:rPr/>
        <w:t xml:space="preserve">Vystavování a evidence faktur a celních dokladů.</w:t>
      </w:r>
    </w:p>
    <w:p>
      <w:pPr>
        <w:numPr>
          <w:ilvl w:val="0"/>
          <w:numId w:val="5"/>
        </w:numPr>
      </w:pPr>
      <w:r>
        <w:rPr/>
        <w:t xml:space="preserve">Kontrola přepravních dokladů.</w:t>
      </w:r>
    </w:p>
    <w:p>
      <w:pPr>
        <w:numPr>
          <w:ilvl w:val="0"/>
          <w:numId w:val="5"/>
        </w:numPr>
      </w:pPr>
      <w:r>
        <w:rPr/>
        <w:t xml:space="preserve">Kontrola dodržování celních předpisů.</w:t>
      </w:r>
    </w:p>
    <w:p>
      <w:pPr>
        <w:numPr>
          <w:ilvl w:val="0"/>
          <w:numId w:val="5"/>
        </w:numPr>
      </w:pPr>
      <w:r>
        <w:rPr/>
        <w:t xml:space="preserve">Příprava pravidelných zpráv (hlášení), měsíčních výkazů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asistenti v administrativě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písemností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písemnostmi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5483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Administrativní pracovník</dc:title>
  <dc:description>Administrativní pracovník zajišťuje veškeré administrativně-technické práce a organizační úkoly. </dc:description>
  <dc:subject/>
  <cp:keywords/>
  <cp:category>Povolání</cp:category>
  <cp:lastModifiedBy/>
  <dcterms:created xsi:type="dcterms:W3CDTF">2017-11-22T09:11:45+01:00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