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</w:t>
      </w:r>
      <w:bookmarkEnd w:id="1"/>
    </w:p>
    <w:p>
      <w:pPr/>
      <w:r>
        <w:rPr/>
        <w:t xml:space="preserve">Vodárenský samostatný technik definuje technologické procesy a zajišťuje složité a náročné úkoly v oblasti výroby pitné vody a čištění odpadních vod.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vodárenských zařízení.</w:t>
      </w:r>
    </w:p>
    <w:p>
      <w:pPr>
        <w:numPr>
          <w:ilvl w:val="0"/>
          <w:numId w:val="5"/>
        </w:numPr>
      </w:pPr>
      <w:r>
        <w:rPr/>
        <w:t xml:space="preserve">Zajišťování technologických procesů úpravy a čištění vody.</w:t>
      </w:r>
    </w:p>
    <w:p>
      <w:pPr>
        <w:numPr>
          <w:ilvl w:val="0"/>
          <w:numId w:val="5"/>
        </w:numPr>
      </w:pPr>
      <w:r>
        <w:rPr/>
        <w:t xml:space="preserve">Uvádění nových poznatků a požadavků do praxe.</w:t>
      </w:r>
    </w:p>
    <w:p>
      <w:pPr>
        <w:numPr>
          <w:ilvl w:val="0"/>
          <w:numId w:val="5"/>
        </w:numPr>
      </w:pPr>
      <w:r>
        <w:rPr/>
        <w:t xml:space="preserve">Provádění kontroly nastavení parametrů u strojů a zařízení k úpravě a čištění vody.</w:t>
      </w:r>
    </w:p>
    <w:p>
      <w:pPr>
        <w:numPr>
          <w:ilvl w:val="0"/>
          <w:numId w:val="5"/>
        </w:numPr>
      </w:pPr>
      <w:r>
        <w:rPr/>
        <w:t xml:space="preserve">Zajišťování podkladů pro jednání s orgány státní správy.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kázně.</w:t>
      </w:r>
    </w:p>
    <w:p>
      <w:pPr>
        <w:numPr>
          <w:ilvl w:val="0"/>
          <w:numId w:val="5"/>
        </w:numPr>
      </w:pPr>
      <w:r>
        <w:rPr/>
        <w:t xml:space="preserve">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Stanovení rozpisu pracovních úkolů na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7DAF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</dc:title>
  <dc:description>Vodárenský samostatný technik definuje technologické procesy a zajišťuje složité a náročné úkoly v oblasti výroby pitné vody a čištění odpadních vod. </dc:description>
  <dc:subject/>
  <cp:keywords/>
  <cp:category>Povolání</cp:category>
  <cp:lastModifiedBy/>
  <dcterms:created xsi:type="dcterms:W3CDTF">2017-11-22T09:11:37+01:00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