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pojišťovací poradce</w:t>
      </w:r>
      <w:bookmarkEnd w:id="1"/>
    </w:p>
    <w:p>
      <w:pPr/>
      <w:r>
        <w:rPr/>
        <w:t xml:space="preserve">Samostatný pojišťovací poradce vykonává obchodně poradenskou činnost v komplexním rozsahu pojistných produktů a některé úkony správy pojištění.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disponent, Obchodní zástupce, Pojišťovací agent, Manažer obchodu, Finanční poradce, Pojišťovací expert, Insurance Advisor Specialist, Insurance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udržování kontaktu se stávajícími klienty.</w:t>
      </w:r>
    </w:p>
    <w:p>
      <w:pPr>
        <w:numPr>
          <w:ilvl w:val="0"/>
          <w:numId w:val="5"/>
        </w:numPr>
      </w:pPr>
      <w:r>
        <w:rPr/>
        <w:t xml:space="preserve">Poskytování komplexních informací o pojistných produktech a službách, sestavování pojistných programů.</w:t>
      </w:r>
    </w:p>
    <w:p>
      <w:pPr>
        <w:numPr>
          <w:ilvl w:val="0"/>
          <w:numId w:val="5"/>
        </w:numPr>
      </w:pPr>
      <w:r>
        <w:rPr/>
        <w:t xml:space="preserve">Uzavírání komplikovanějších či speciálních pojistných smluv s klienty.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Spolupráce při výběru zprostředkovatelů pojištění a přípravě nových získatelů pojištění.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CAB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pojišťovací poradce</dc:title>
  <dc:description>Samostatný pojišťovací poradce vykonává obchodně poradenskou činnost v komplexním rozsahu pojistných produktů a některé úkony správy pojištění.
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