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výkonu státní správy na úseku zjišťování příčin leteckých nehod</w:t>
      </w:r>
      <w:bookmarkEnd w:id="1"/>
    </w:p>
    <w:p>
      <w:pPr/>
      <w:r>
        <w:rPr/>
        <w:t xml:space="preserve">Specialista pro oblast výkonu státní správy na úseku zjišťování příčin leteckých nehod na ústředním orgánu Ministerstvu dopravy zabezpečuje a metodicky řídí výkon státní správy a státního dozoru v oblasti odborného zjišťování příčin leteckých nehod a incidentů a provádění auditů v oblasti provozní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příčin leteckých nehod, Technický inspektor příčin leteckých nehod, Specialista pro oblast výkonu státní správy na úseku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metodické řízení výkonu státní správy a státního odborného dozoru podle předpisu Odborné zjišťování příčin leteckých nehod a incidentů.</w:t>
      </w:r>
    </w:p>
    <w:p>
      <w:pPr>
        <w:numPr>
          <w:ilvl w:val="0"/>
          <w:numId w:val="5"/>
        </w:numPr>
      </w:pPr>
      <w:r>
        <w:rPr/>
        <w:t xml:space="preserve">Provádění auditů v oblasti provozní bezpečnosti civilního letectví.</w:t>
      </w:r>
    </w:p>
    <w:p>
      <w:pPr>
        <w:numPr>
          <w:ilvl w:val="0"/>
          <w:numId w:val="5"/>
        </w:numPr>
      </w:pPr>
      <w:r>
        <w:rPr/>
        <w:t xml:space="preserve">Agenda spojená s Universal Safety Oversight Audit Programme ICAO.</w:t>
      </w:r>
    </w:p>
    <w:p>
      <w:pPr>
        <w:numPr>
          <w:ilvl w:val="0"/>
          <w:numId w:val="5"/>
        </w:numPr>
      </w:pPr>
      <w:r>
        <w:rPr/>
        <w:t xml:space="preserve">Zpracování odborných stanovisek a zajišťování instanční kontroly úrovně výkonu státní správy na úseku zjišťování příčin leteckých nehod.</w:t>
      </w:r>
    </w:p>
    <w:p>
      <w:pPr>
        <w:numPr>
          <w:ilvl w:val="0"/>
          <w:numId w:val="5"/>
        </w:numPr>
      </w:pPr>
      <w:r>
        <w:rPr/>
        <w:t xml:space="preserve">Shromažďování a analyzování informací o leteckých nehodách a incidentech, určování jejich příčin a vypracování závěrů a bezpečnostních doporučení k jejich předcházení.</w:t>
      </w:r>
    </w:p>
    <w:p>
      <w:pPr>
        <w:numPr>
          <w:ilvl w:val="0"/>
          <w:numId w:val="5"/>
        </w:numPr>
      </w:pPr>
      <w:r>
        <w:rPr/>
        <w:t xml:space="preserve">Zpracovávání, vyhodnocování a uchovávaní údajů o hlášených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koncepce a mezinárodní koordinace preventivních činností a stanovení metodiky odborného šetření leteckých nehod, incidentů a dalších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64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výkonu státní správy na úseku zjišťování příčin leteckých nehod</dc:title>
  <dc:description>Specialista pro oblast výkonu státní správy na úseku zjišťování příčin leteckých nehod na ústředním orgánu Ministerstvu dopravy zabezpečuje a metodicky řídí výkon státní správy a státního dozoru v oblasti odborného zjišťování příčin leteckých nehod a incidentů a provádění auditů v oblasti provozní bezpečnosti.</dc:description>
  <dc:subject/>
  <cp:keywords/>
  <cp:category>Specializace</cp:category>
  <cp:lastModifiedBy/>
  <dcterms:created xsi:type="dcterms:W3CDTF">2017-11-22T09:10:19+01:00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