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Inženýrský geolog</w:t>
      </w:r>
      <w:bookmarkEnd w:id="1"/>
    </w:p>
    <w:p>
      <w:pPr/>
      <w:r>
        <w:rPr/>
        <w:t xml:space="preserve"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Geologové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náročných geologicko-průzkumných a sondážních prací v oblasti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orientačních, předběžných, podrobných a doplňujících inženýrsko-geologických průzkumů při zakládání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projekci a realizaci využití lokality pro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g11.D.3800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Inženýrsko-geologický dozor při výstavbě průmyslových a bytových objektů, silničních, vodních a železničních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strukturní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CE8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Inženýrský geolog</dc:title>
  <dc:description>Inženýrský geolog provádí inženýrsko-geologický průzkum, hodnotí technologické vlastnosti jako například únosnost, stlačitelnost, propustnost, těžitelnost a hydrogeologické poměry lokality a zajišťuje podklady pro zakládání dopravních, vodohospodářských, ekologických, průmyslových  staveb a pro bytovou výstavbu.</dc:description>
  <dc:subject/>
  <cp:keywords/>
  <cp:category>Povolání</cp:category>
  <cp:lastModifiedBy/>
  <dcterms:created xsi:type="dcterms:W3CDTF">2017-11-22T09:12:23+01:00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