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2024</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32 718 Kč</w:t>
            </w:r>
          </w:p>
        </w:tc>
        <w:tc>
          <w:tcPr>
            <w:tcW w:w="1000" w:type="dxa"/>
          </w:tcPr>
          <w:p>
            <w:pPr>
              <w:jc w:val="center"/>
            </w:pPr>
            <w:r>
              <w:rPr/>
              <w:t xml:space="preserve">43 623 Kč</w:t>
            </w:r>
          </w:p>
        </w:tc>
        <w:tc>
          <w:tcPr>
            <w:tcW w:w="1000" w:type="dxa"/>
          </w:tcPr>
          <w:p>
            <w:pPr>
              <w:jc w:val="center"/>
            </w:pPr>
            <w:r>
              <w:rPr/>
              <w:t xml:space="preserve">60 844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24 191 Kč</w:t>
            </w:r>
          </w:p>
        </w:tc>
        <w:tc>
          <w:tcPr>
            <w:tcW w:w="1000" w:type="dxa"/>
          </w:tcPr>
          <w:p>
            <w:pPr>
              <w:jc w:val="center"/>
            </w:pPr>
            <w:r>
              <w:rPr/>
              <w:t xml:space="preserve">38 535 Kč</w:t>
            </w:r>
          </w:p>
        </w:tc>
        <w:tc>
          <w:tcPr>
            <w:tcW w:w="1000" w:type="dxa"/>
          </w:tcPr>
          <w:p>
            <w:pPr>
              <w:jc w:val="center"/>
            </w:pPr>
            <w:r>
              <w:rPr/>
              <w:t xml:space="preserve">59 366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34 232 Kč</w:t>
            </w:r>
          </w:p>
        </w:tc>
        <w:tc>
          <w:tcPr>
            <w:tcW w:w="1000" w:type="dxa"/>
          </w:tcPr>
          <w:p>
            <w:pPr>
              <w:jc w:val="center"/>
            </w:pPr>
            <w:r>
              <w:rPr/>
              <w:t xml:space="preserve">46 309 Kč</w:t>
            </w:r>
          </w:p>
        </w:tc>
        <w:tc>
          <w:tcPr>
            <w:tcW w:w="1000" w:type="dxa"/>
          </w:tcPr>
          <w:p>
            <w:pPr>
              <w:jc w:val="center"/>
            </w:pPr>
            <w:r>
              <w:rPr/>
              <w:t xml:space="preserve">73 178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28 680 Kč</w:t>
            </w:r>
          </w:p>
        </w:tc>
        <w:tc>
          <w:tcPr>
            <w:tcW w:w="1000" w:type="dxa"/>
          </w:tcPr>
          <w:p>
            <w:pPr>
              <w:jc w:val="center"/>
            </w:pPr>
            <w:r>
              <w:rPr/>
              <w:t xml:space="preserve">39 869 Kč</w:t>
            </w:r>
          </w:p>
        </w:tc>
        <w:tc>
          <w:tcPr>
            <w:tcW w:w="1000" w:type="dxa"/>
          </w:tcPr>
          <w:p>
            <w:pPr>
              <w:jc w:val="center"/>
            </w:pPr>
            <w:r>
              <w:rPr/>
              <w:t xml:space="preserve">47 407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27 766 Kč</w:t>
            </w:r>
          </w:p>
        </w:tc>
        <w:tc>
          <w:tcPr>
            <w:tcW w:w="1000" w:type="dxa"/>
          </w:tcPr>
          <w:p>
            <w:pPr>
              <w:jc w:val="center"/>
            </w:pPr>
            <w:r>
              <w:rPr/>
              <w:t xml:space="preserve">33 157 Kč</w:t>
            </w:r>
          </w:p>
        </w:tc>
        <w:tc>
          <w:tcPr>
            <w:tcW w:w="1000" w:type="dxa"/>
          </w:tcPr>
          <w:p>
            <w:pPr>
              <w:jc w:val="center"/>
            </w:pPr>
            <w:r>
              <w:rPr/>
              <w:t xml:space="preserve">60 115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29 170 Kč</w:t>
            </w:r>
          </w:p>
        </w:tc>
        <w:tc>
          <w:tcPr>
            <w:tcW w:w="1000" w:type="dxa"/>
          </w:tcPr>
          <w:p>
            <w:pPr>
              <w:jc w:val="center"/>
            </w:pPr>
            <w:r>
              <w:rPr/>
              <w:t xml:space="preserve">35 282 Kč</w:t>
            </w:r>
          </w:p>
        </w:tc>
        <w:tc>
          <w:tcPr>
            <w:tcW w:w="1000" w:type="dxa"/>
          </w:tcPr>
          <w:p>
            <w:pPr>
              <w:jc w:val="center"/>
            </w:pPr>
            <w:r>
              <w:rPr/>
              <w:t xml:space="preserve">50 843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34 863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Onemocnění pohybového a nervového systému, omezující jemnou motoriku, koordinaci pohybů a svalovou sílu</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1F7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