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technolog</w:t>
      </w:r>
      <w:bookmarkEnd w:id="1"/>
    </w:p>
    <w:p>
      <w:pPr/>
      <w:r>
        <w:rPr/>
        <w:t xml:space="preserve">Bezpečnostní technolog zpracovává návrhy technického zabezpečení objektů k ochraně majetku, osob a informací s ohledem na ostatní aspekty zabezpečení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Výrobně technický ředitel, Vedoucí montáže, Vedoucí servisu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bezpečnostní analýzy a bezpečnostního posouzení zabezpečení majetku, osob a informací.</w:t>
      </w:r>
    </w:p>
    <w:p>
      <w:pPr>
        <w:numPr>
          <w:ilvl w:val="0"/>
          <w:numId w:val="5"/>
        </w:numPr>
      </w:pPr>
      <w:r>
        <w:rPr/>
        <w:t xml:space="preserve">Zpracování návrhů technické ochrany majetku a osob a informací, návrhy projektů zabezpečení.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požární signalizace a mechanického zabezpečení.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výkonu odborné činnosti na příslušném úseku v oblasti státního požárního dozoru a požární prevence, ochrany obyvatelstva, integrovaného záchranného systému, krizového plánování a příprav nebo civilního nouzového plánování včetně zpracování a vedení odborné agendy na uvedených úsecích.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problematiky výstavby, údržby a provozu varovacích, dorozumívacích a spojovacích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montáže, oživování nebo zajišťování technického provozu digitálních telefonních ústředen a telekomunikačních zařízení včetně údržby periferních zařízení, lokalizace a odstraňování závad nezjistitelných diagnostikou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odborných, poradenských a konzultačních činností v oblasti státního požárního dozoru a požární prevence, ochrany obyvatelstva, integrovaného záchranného systému, krizového plánování a příprav nebo civilního nouzového plánování, provádění dílčích činností v těchto oblastech a při posuzování požárního nebezpečí podle zvláštních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dokumentace pro operativní nasazování jednotek při zásahu včetně získávání a soustřeďování podkladů (požárně poplachové plány a poplachové plány integrovaného záchranného systému, dokumentace zdolávání požárů, havarijní plány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Činnosti autorizovaného stavbyvedoucího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objektové, osobní a informační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 zkoušky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při práci s elektrickými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9A5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technolog</dc:title>
  <dc:description>Bezpečnostní technolog zpracovává návrhy technického zabezpečení objektů k ochraně majetku, osob a informací s ohledem na ostatní aspekty zabezpečení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