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Lodník</w:t>
      </w:r>
      <w:bookmarkEnd w:id="1"/>
    </w:p>
    <w:p>
      <w:pPr/>
      <w:r>
        <w:rPr/>
        <w:t xml:space="preserve">Lodník vykonává palubní práce na plavidle včetně obsluhy kormidla na všech vodních cestách nebo vodních cest námořního charakteru pod dohledem kapitána, při zachování jeho odpovědnosti za provoz plavidla,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Der Bootsmann, Der Matrose, Boatman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Lodníci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lodní posádky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http://data.europa.eu/esco/isco/C8350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Osvědčení pro vedení a obsluhu plavidla přepravujícího cestující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Kvalifikace Lodník – odborná způsobilost podle mezinárodních předpisů STCW a podle zákona č. 61/2000 Sb., o námořní plavbě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předávání nákladu přepravovaného na plavidlu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převzatého a odesílaného zboží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 dohledem kapitána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různých typů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Kormidlování plavidla s vlastní strojním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Vyvazování plavidel, příprava kotev a zaplétání lan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činnosti strojní posádky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lodní radiostanice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pro provoz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F266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Lodník</dc:title>
  <dc:description>Lodník vykonává palubní práce na plavidle včetně obsluhy kormidla na všech vodních cestách nebo vodních cest námořního charakteru pod dohledem kapitána, při zachování jeho odpovědnosti za provoz plavidla, v souladu s příslušným oprávněním a plavebními předpisy a normami.</dc:description>
  <dc:subject/>
  <cp:keywords/>
  <cp:category>Povolání</cp:category>
  <cp:lastModifiedBy/>
  <dcterms:created xsi:type="dcterms:W3CDTF">2017-11-22T09:14:28+01:00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