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Kapitán ozbrojených sil ČR</w:t>
      </w:r>
      <w:bookmarkEnd w:id="1"/>
    </w:p>
    <w:p>
      <w:pPr/>
      <w:r>
        <w:rPr/>
        <w:t xml:space="preserve">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Velitel baterie, Velitel odřadu, Velitel prvku, Velitel roty, Náčelník stanoviště, Náčelník střediska, Velitel střediska, Náčelník štábu, Zástupce náčelníka, Zástupce ředitele, Zástupce velitele, Zástupce velitele stanoviště, Zástupce velitele roty - vychovatel, Zástupce velitele roty, Zástupce velitele střediska, Zástupce náčelníka střediska, Zástupce náčelníka prvku, Správce posádky, Navigátor letky, Vedoucí starší inspektor, Velitel kurzu, Náčelník laboratoře, Náčelník opravny, Náčelník prvku, Vedoucí skupiny, Velitel směny, Velitel střediska, Vedoucí starší důstojník, Zástupce náčelníka stanoviště, Zástupce velitele kurzů, Zástupce náčelníka oddělení, Zástupce náčelníka oddělení - náčelník skupiny, Zástupce náčelníka střediska - velitel náčelník skupiny, Zástupce náčelníka štábu, Zástupce náčelníka štábu - náčelník skupiny, Zástupce náčelníka úseku, Zástupce náčelníka úseku -  náčelník skupiny, Vedoucí starší důstojník, Starší asistent, Náčelník obvaziště, Velitel roje, Vědecký pracovník, Zástupce velitele roje, Vedoucí starší inženýr,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Nižší důstojníci v ozbrojených silách</w:t>
      </w:r>
    </w:p>
    <w:p>
      <w:pPr>
        <w:numPr>
          <w:ilvl w:val="0"/>
          <w:numId w:val="5"/>
        </w:numPr>
      </w:pPr>
      <w:r>
        <w:rPr/>
        <w:t xml:space="preserve">Generálové a důstojníci v ozbrojených silách</w:t>
      </w:r>
    </w:p>
    <w:p/>
    <w:p>
      <w:pPr>
        <w:pStyle w:val="Heading3"/>
      </w:pPr>
      <w:bookmarkStart w:id="3" w:name="_Toc3"/>
      <w:r>
        <w:t>Hrubé měsíční mzdy podle krajů v roce 2024</w:t>
      </w:r>
      <w:bookmarkEnd w:id="3"/>
    </w:p>
    <w:p>
      <w:pPr>
        <w:pStyle w:val="Heading4"/>
      </w:pPr>
      <w:bookmarkStart w:id="4" w:name="_Toc4"/>
      <w:r>
        <w:t>Generálové a důstojníci v ozbrojených silách (CZ-ISCO 0110)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54 936 Kč</w:t>
            </w:r>
          </w:p>
        </w:tc>
        <w:tc>
          <w:tcPr>
            <w:tcW w:w="1000" w:type="dxa"/>
          </w:tcPr>
          <w:p>
            <w:pPr>
              <w:jc w:val="center"/>
            </w:pPr>
            <w:r>
              <w:rPr/>
              <w:t xml:space="preserve">74 079 Kč</w:t>
            </w:r>
          </w:p>
        </w:tc>
        <w:tc>
          <w:tcPr>
            <w:tcW w:w="1000" w:type="dxa"/>
          </w:tcPr>
          <w:p>
            <w:pPr>
              <w:jc w:val="center"/>
            </w:pPr>
            <w:r>
              <w:rPr/>
              <w:t xml:space="preserve">90 121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0110</w:t>
            </w:r>
          </w:p>
        </w:tc>
        <w:tc>
          <w:tcPr>
            <w:tcW w:w="2000" w:type="dxa"/>
          </w:tcPr>
          <w:p>
            <w:pPr/>
            <w:r>
              <w:rPr/>
              <w:t xml:space="preserve">Generálové a důstojníci v ozbrojených silách</w:t>
            </w:r>
          </w:p>
        </w:tc>
        <w:tc>
          <w:tcPr>
            <w:tcW w:w="1000" w:type="dxa"/>
          </w:tcPr>
          <w:p>
            <w:pPr>
              <w:jc w:val="center"/>
            </w:pPr>
            <w:r>
              <w:rPr/>
              <w:t xml:space="preserve">65 925 Kč</w:t>
            </w:r>
          </w:p>
        </w:tc>
        <w:tc>
          <w:tcPr>
            <w:tcW w:w="1000" w:type="dxa"/>
          </w:tcPr>
          <w:p>
            <w:pPr>
              <w:jc w:val="center"/>
            </w:pPr>
            <w:r>
              <w:rPr/>
              <w:t xml:space="preserve">-</w:t>
            </w:r>
          </w:p>
        </w:tc>
      </w:tr>
      <w:tr>
        <w:trPr/>
        <w:tc>
          <w:tcPr>
            <w:tcW w:w="1000" w:type="dxa"/>
          </w:tcPr>
          <w:p>
            <w:pPr>
              <w:jc w:val="center"/>
            </w:pPr>
            <w:r>
              <w:rPr/>
              <w:t xml:space="preserve">01103</w:t>
            </w:r>
          </w:p>
        </w:tc>
        <w:tc>
          <w:tcPr>
            <w:tcW w:w="2000" w:type="dxa"/>
          </w:tcPr>
          <w:p>
            <w:pPr/>
            <w:r>
              <w:rPr/>
              <w:t xml:space="preserve">Nižší důstojníci v ozbrojených silách</w:t>
            </w:r>
          </w:p>
        </w:tc>
        <w:tc>
          <w:tcPr>
            <w:tcW w:w="1000" w:type="dxa"/>
          </w:tcPr>
          <w:p>
            <w:pPr>
              <w:jc w:val="center"/>
            </w:pPr>
            <w:r>
              <w:rPr/>
              <w:t xml:space="preserve">58 534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0110</w:t>
            </w:r>
          </w:p>
        </w:tc>
        <w:tc>
          <w:tcPr>
            <w:tcW w:w="3000" w:type="dxa"/>
          </w:tcPr>
          <w:p>
            <w:pPr/>
            <w:r>
              <w:rPr/>
              <w:t xml:space="preserve">Generálové a důstojníci v ozbrojených silách</w:t>
            </w:r>
          </w:p>
        </w:tc>
        <w:tc>
          <w:tcPr>
            <w:tcW w:w="3000" w:type="dxa"/>
          </w:tcPr>
          <w:p>
            <w:pPr/>
            <w:r>
              <w:rPr/>
              <w:t xml:space="preserve">http://data.europa.eu/esco/isco/C0110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vojenská technika strojní</w:t>
            </w:r>
          </w:p>
        </w:tc>
        <w:tc>
          <w:tcPr>
            <w:tcW w:w="2000" w:type="dxa"/>
          </w:tcPr>
          <w:p>
            <w:pPr>
              <w:jc w:val="center"/>
            </w:pPr>
            <w:r>
              <w:rPr/>
              <w:t xml:space="preserve">2304R</w:t>
            </w:r>
          </w:p>
        </w:tc>
      </w:tr>
      <w:tr>
        <w:trPr/>
        <w:tc>
          <w:tcPr>
            <w:tcW w:w="2000" w:type="dxa"/>
          </w:tcPr>
          <w:p>
            <w:pPr>
              <w:jc w:val="center"/>
            </w:pPr>
            <w:r>
              <w:rPr/>
              <w:t xml:space="preserve">KKOV</w:t>
            </w:r>
          </w:p>
        </w:tc>
        <w:tc>
          <w:tcPr>
            <w:tcW w:w="5000" w:type="dxa"/>
          </w:tcPr>
          <w:p>
            <w:pPr/>
            <w:r>
              <w:rPr/>
              <w:t xml:space="preserve">Bakalářský studijní program v oboru vojenský zdravotnický management</w:t>
            </w:r>
          </w:p>
        </w:tc>
        <w:tc>
          <w:tcPr>
            <w:tcW w:w="2000" w:type="dxa"/>
          </w:tcPr>
          <w:p>
            <w:pPr>
              <w:jc w:val="center"/>
            </w:pPr>
            <w:r>
              <w:rPr/>
              <w:t xml:space="preserve">9507R</w:t>
            </w:r>
          </w:p>
        </w:tc>
      </w:tr>
      <w:tr>
        <w:trPr/>
        <w:tc>
          <w:tcPr>
            <w:tcW w:w="2000" w:type="dxa"/>
          </w:tcPr>
          <w:p>
            <w:pPr>
              <w:jc w:val="center"/>
            </w:pPr>
            <w:r>
              <w:rPr/>
              <w:t xml:space="preserve">KKOV</w:t>
            </w:r>
          </w:p>
        </w:tc>
        <w:tc>
          <w:tcPr>
            <w:tcW w:w="5000" w:type="dxa"/>
          </w:tcPr>
          <w:p>
            <w:pPr/>
            <w:r>
              <w:rPr/>
              <w:t xml:space="preserve">Bakalářský studijní program v oboru vojenské specializace</w:t>
            </w:r>
          </w:p>
        </w:tc>
        <w:tc>
          <w:tcPr>
            <w:tcW w:w="2000" w:type="dxa"/>
          </w:tcPr>
          <w:p>
            <w:pPr>
              <w:jc w:val="center"/>
            </w:pPr>
            <w:r>
              <w:rPr/>
              <w:t xml:space="preserve">9115R</w:t>
            </w:r>
          </w:p>
        </w:tc>
      </w:tr>
      <w:tr>
        <w:trPr/>
        <w:tc>
          <w:tcPr>
            <w:tcW w:w="2000" w:type="dxa"/>
          </w:tcPr>
          <w:p>
            <w:pPr>
              <w:jc w:val="center"/>
            </w:pPr>
            <w:r>
              <w:rPr/>
              <w:t xml:space="preserve">KKOV</w:t>
            </w:r>
          </w:p>
        </w:tc>
        <w:tc>
          <w:tcPr>
            <w:tcW w:w="5000" w:type="dxa"/>
          </w:tcPr>
          <w:p>
            <w:pPr/>
            <w:r>
              <w:rPr/>
              <w:t xml:space="preserve">Bakalářský studijní program v oboru ochrana vojsk a obyvatel</w:t>
            </w:r>
          </w:p>
        </w:tc>
        <w:tc>
          <w:tcPr>
            <w:tcW w:w="2000" w:type="dxa"/>
          </w:tcPr>
          <w:p>
            <w:pPr>
              <w:jc w:val="center"/>
            </w:pPr>
            <w:r>
              <w:rPr/>
              <w:t xml:space="preserve">9111R</w:t>
            </w:r>
          </w:p>
        </w:tc>
      </w:tr>
      <w:tr>
        <w:trPr/>
        <w:tc>
          <w:tcPr>
            <w:tcW w:w="2000" w:type="dxa"/>
          </w:tcPr>
          <w:p>
            <w:pPr>
              <w:jc w:val="center"/>
            </w:pPr>
            <w:r>
              <w:rPr/>
              <w:t xml:space="preserve">KKOV</w:t>
            </w:r>
          </w:p>
        </w:tc>
        <w:tc>
          <w:tcPr>
            <w:tcW w:w="5000" w:type="dxa"/>
          </w:tcPr>
          <w:p>
            <w:pPr/>
            <w:r>
              <w:rPr/>
              <w:t xml:space="preserve">Bakalářský studijní program v oboru teorie řízení a bojového použití jednotek pozemního vojska</w:t>
            </w:r>
          </w:p>
        </w:tc>
        <w:tc>
          <w:tcPr>
            <w:tcW w:w="2000" w:type="dxa"/>
          </w:tcPr>
          <w:p>
            <w:pPr>
              <w:jc w:val="center"/>
            </w:pPr>
            <w:r>
              <w:rPr/>
              <w:t xml:space="preserve">9109R</w:t>
            </w:r>
          </w:p>
        </w:tc>
      </w:tr>
      <w:tr>
        <w:trPr/>
        <w:tc>
          <w:tcPr>
            <w:tcW w:w="2000" w:type="dxa"/>
          </w:tcPr>
          <w:p>
            <w:pPr>
              <w:jc w:val="center"/>
            </w:pPr>
            <w:r>
              <w:rPr/>
              <w:t xml:space="preserve">KKOV</w:t>
            </w:r>
          </w:p>
        </w:tc>
        <w:tc>
          <w:tcPr>
            <w:tcW w:w="5000" w:type="dxa"/>
          </w:tcPr>
          <w:p>
            <w:pPr/>
            <w:r>
              <w:rPr/>
              <w:t xml:space="preserve">Bakalářský studijní program v oboru vojenská logistika</w:t>
            </w:r>
          </w:p>
        </w:tc>
        <w:tc>
          <w:tcPr>
            <w:tcW w:w="2000" w:type="dxa"/>
          </w:tcPr>
          <w:p>
            <w:pPr>
              <w:jc w:val="center"/>
            </w:pPr>
            <w:r>
              <w:rPr/>
              <w:t xml:space="preserve">9108R</w:t>
            </w:r>
          </w:p>
        </w:tc>
      </w:tr>
      <w:tr>
        <w:trPr/>
        <w:tc>
          <w:tcPr>
            <w:tcW w:w="2000" w:type="dxa"/>
          </w:tcPr>
          <w:p>
            <w:pPr>
              <w:jc w:val="center"/>
            </w:pPr>
            <w:r>
              <w:rPr/>
              <w:t xml:space="preserve">KKOV</w:t>
            </w:r>
          </w:p>
        </w:tc>
        <w:tc>
          <w:tcPr>
            <w:tcW w:w="5000" w:type="dxa"/>
          </w:tcPr>
          <w:p>
            <w:pPr/>
            <w:r>
              <w:rPr/>
              <w:t xml:space="preserve">Bakalářský studijní program v oboru vojenská geodézie a kartografie</w:t>
            </w:r>
          </w:p>
        </w:tc>
        <w:tc>
          <w:tcPr>
            <w:tcW w:w="2000" w:type="dxa"/>
          </w:tcPr>
          <w:p>
            <w:pPr>
              <w:jc w:val="center"/>
            </w:pPr>
            <w:r>
              <w:rPr/>
              <w:t xml:space="preserve">9107R</w:t>
            </w:r>
          </w:p>
        </w:tc>
      </w:tr>
      <w:tr>
        <w:trPr/>
        <w:tc>
          <w:tcPr>
            <w:tcW w:w="2000" w:type="dxa"/>
          </w:tcPr>
          <w:p>
            <w:pPr>
              <w:jc w:val="center"/>
            </w:pPr>
            <w:r>
              <w:rPr/>
              <w:t xml:space="preserve">KKOV</w:t>
            </w:r>
          </w:p>
        </w:tc>
        <w:tc>
          <w:tcPr>
            <w:tcW w:w="5000" w:type="dxa"/>
          </w:tcPr>
          <w:p>
            <w:pPr/>
            <w:r>
              <w:rPr/>
              <w:t xml:space="preserve">Bakalářský studijní program v oboru teorie obrany státu</w:t>
            </w:r>
          </w:p>
        </w:tc>
        <w:tc>
          <w:tcPr>
            <w:tcW w:w="2000" w:type="dxa"/>
          </w:tcPr>
          <w:p>
            <w:pPr>
              <w:jc w:val="center"/>
            </w:pPr>
            <w:r>
              <w:rPr/>
              <w:t xml:space="preserve">9101R</w:t>
            </w:r>
          </w:p>
        </w:tc>
      </w:tr>
      <w:tr>
        <w:trPr/>
        <w:tc>
          <w:tcPr>
            <w:tcW w:w="2000" w:type="dxa"/>
          </w:tcPr>
          <w:p>
            <w:pPr>
              <w:jc w:val="center"/>
            </w:pPr>
            <w:r>
              <w:rPr/>
              <w:t xml:space="preserve">KKOV</w:t>
            </w:r>
          </w:p>
        </w:tc>
        <w:tc>
          <w:tcPr>
            <w:tcW w:w="5000" w:type="dxa"/>
          </w:tcPr>
          <w:p>
            <w:pPr/>
            <w:r>
              <w:rPr/>
              <w:t xml:space="preserve">Bakalářský studijní program v oboru letecká a raketová technika</w:t>
            </w:r>
          </w:p>
        </w:tc>
        <w:tc>
          <w:tcPr>
            <w:tcW w:w="2000" w:type="dxa"/>
          </w:tcPr>
          <w:p>
            <w:pPr>
              <w:jc w:val="center"/>
            </w:pPr>
            <w:r>
              <w:rPr/>
              <w:t xml:space="preserve">2306R</w:t>
            </w:r>
          </w:p>
        </w:tc>
      </w:tr>
      <w:tr>
        <w:trPr/>
        <w:tc>
          <w:tcPr>
            <w:tcW w:w="2000" w:type="dxa"/>
          </w:tcPr>
          <w:p>
            <w:pPr>
              <w:jc w:val="center"/>
            </w:pPr>
            <w:r>
              <w:rPr/>
              <w:t xml:space="preserve">RVP</w:t>
            </w:r>
          </w:p>
        </w:tc>
        <w:tc>
          <w:tcPr>
            <w:tcW w:w="5000" w:type="dxa"/>
          </w:tcPr>
          <w:p>
            <w:pPr/>
            <w:r>
              <w:rPr/>
              <w:t xml:space="preserve">Bezpečnostně právní činnost</w:t>
            </w:r>
          </w:p>
        </w:tc>
        <w:tc>
          <w:tcPr>
            <w:tcW w:w="2000" w:type="dxa"/>
          </w:tcPr>
          <w:p>
            <w:pPr>
              <w:jc w:val="center"/>
            </w:pPr>
            <w:r>
              <w:rPr/>
              <w:t xml:space="preserve">68-42-N/xx</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w:t>
            </w:r>
          </w:p>
        </w:tc>
        <w:tc>
          <w:tcPr>
            <w:tcW w:w="2000" w:type="dxa"/>
          </w:tcPr>
          <w:p>
            <w:pPr>
              <w:jc w:val="center"/>
            </w:pPr>
            <w:r>
              <w:rPr/>
              <w:t xml:space="preserve">xxxxR</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l11.C.2009</w:t>
            </w:r>
          </w:p>
        </w:tc>
        <w:tc>
          <w:tcPr>
            <w:tcW w:w="3000" w:type="dxa"/>
          </w:tcPr>
          <w:p>
            <w:pPr/>
            <w:r>
              <w:rPr/>
              <w:t xml:space="preserve">Metodické vedení výuky a výcviku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l11.D.0025</w:t>
            </w:r>
          </w:p>
        </w:tc>
        <w:tc>
          <w:tcPr>
            <w:tcW w:w="3000" w:type="dxa"/>
          </w:tcPr>
          <w:p>
            <w:pPr/>
            <w:r>
              <w:rPr/>
              <w:t xml:space="preserve">Plnění úkolů, zajišťování a výkon odborných a odborně specializovaných činností vyplývajících z vojenské hodnosti kapitána, vojenské odbornosti a zařazení na služebním místě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l11.D.0011</w:t>
            </w:r>
          </w:p>
        </w:tc>
        <w:tc>
          <w:tcPr>
            <w:tcW w:w="3000" w:type="dxa"/>
          </w:tcPr>
          <w:p>
            <w:pPr/>
            <w:r>
              <w:rPr/>
              <w:t xml:space="preserve">Organizace obsluhy, údržby a oprav speciálních vojenských technických prostředků a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l11.C.0007</w:t>
            </w:r>
          </w:p>
        </w:tc>
        <w:tc>
          <w:tcPr>
            <w:tcW w:w="3000" w:type="dxa"/>
          </w:tcPr>
          <w:p>
            <w:pPr/>
            <w:r>
              <w:rPr/>
              <w:t xml:space="preserve">Organizace vzdělávání, kariérové a odborné přípravy vojáků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l11.D.0012</w:t>
            </w:r>
          </w:p>
        </w:tc>
        <w:tc>
          <w:tcPr>
            <w:tcW w:w="3000" w:type="dxa"/>
          </w:tcPr>
          <w:p>
            <w:pPr/>
            <w:r>
              <w:rPr/>
              <w:t xml:space="preserve">Zajišťování obsluhy a správy vojenských informačních systémů</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l11._.0033</w:t>
            </w:r>
          </w:p>
        </w:tc>
        <w:tc>
          <w:tcPr>
            <w:tcW w:w="3000" w:type="dxa"/>
          </w:tcPr>
          <w:p>
            <w:pPr/>
            <w:r>
              <w:rPr/>
              <w:t xml:space="preserve">postupy při plánování údržby a oprav speciálních vojenských a technických systémů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l11._.0091</w:t>
            </w:r>
          </w:p>
        </w:tc>
        <w:tc>
          <w:tcPr>
            <w:tcW w:w="3000" w:type="dxa"/>
          </w:tcPr>
          <w:p>
            <w:pPr/>
            <w:r>
              <w:rPr/>
              <w:t xml:space="preserve">vojenská zpravodajská činnost</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l11._.0019</w:t>
            </w:r>
          </w:p>
        </w:tc>
        <w:tc>
          <w:tcPr>
            <w:tcW w:w="3000" w:type="dxa"/>
          </w:tcPr>
          <w:p>
            <w:pPr/>
            <w:r>
              <w:rPr/>
              <w:t xml:space="preserve">metody vzdělávání, kariérového postupu a odborné přípravy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l11._.0026</w:t>
            </w:r>
          </w:p>
        </w:tc>
        <w:tc>
          <w:tcPr>
            <w:tcW w:w="3000" w:type="dxa"/>
          </w:tcPr>
          <w:p>
            <w:pPr/>
            <w:r>
              <w:rPr/>
              <w:t xml:space="preserve">činnosti kapitána ozbrojených sil ČR</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podle vyhlášky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E2F2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Kapitán ozbrojených sil ČR</dc:title>
  <dc:description>Kapitán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související s výkonem a plněním odborných úkolů v oblasti vzdělávání, výcviku a péče o vojáka, nebo s plánováním a prováděním údržby a oprav speciálních vojenských technických prostředků a systémů, nebo s obsluhou vojenských technických systémů, nebo s prováděním technického dozoru a velí vojenským organizačním formacím na úrovni baterie, kompletu, odřadu, prvku, roty, skupiny, směny, stanoviště, střediska, štábu nebo oddělení.</dc:description>
  <dc:subject/>
  <cp:keywords/>
  <cp:category>Povolání</cp:category>
  <cp:lastModifiedBy/>
  <dcterms:created xsi:type="dcterms:W3CDTF">2017-11-22T09:08:59+01:00</dcterms:created>
  <dcterms:modified xsi:type="dcterms:W3CDTF">2026-03-04T09:27:17+01:00</dcterms:modified>
</cp:coreProperties>
</file>

<file path=docProps/custom.xml><?xml version="1.0" encoding="utf-8"?>
<Properties xmlns="http://schemas.openxmlformats.org/officeDocument/2006/custom-properties" xmlns:vt="http://schemas.openxmlformats.org/officeDocument/2006/docPropsVTypes"/>
</file>