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Svobodník ozbrojených sil ČR</w:t>
      </w:r>
      <w:bookmarkEnd w:id="1"/>
    </w:p>
    <w:p>
      <w:pPr/>
      <w:r>
        <w:rPr/>
        <w:t xml:space="preserve">Svobodník ozbrojených sil ČR vykonává službu podle potřeb České republiky, na základě kvalifikačních požadavků, předpokladů a vojenské odbornosti, s požadavkem na odolnost vůči zvýšené fyzické a psychické zátěži. V rámci služby vykonává odborné činnosti související s vojenským materiálem, nebo s obsluhou, údržbou a základními opravami vojenské techniky nebo vojenských technických zařízení a v případě potřeby může být pověřen velením taktické jednotce.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Armáda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Časovač děla, Dezinfektor, Kulometník, Mladší operátor, Mladší pracovník, Nabíječ, Nosič střeliva, Odmořovač, Pancéřovník, Pomocník, Průzkumník, Stavěč, Střelec, Ženista, Voják z povolání, Mladší odmořovač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221/1999 Sb., o vojácích z povolání a nařízením vlády č. 156/2019 Sb., kterým se mění nařízení vlády č. 60/2015 Sb., o stanovení seznamu činností pro jednotlivé vojenské hodnosti, ve znění nařízení vlády č. 429/2016 Sb. 
Zdravotní způsobilost pro výkon povolání je stanovena podle vyhlášky č. 357/2016 Sb., o zdravotní způsobilosti k výkonu vojenské činné služby.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Mužstvo v ozbrojených silách</w:t>
      </w:r>
    </w:p>
    <w:p>
      <w:pPr>
        <w:numPr>
          <w:ilvl w:val="0"/>
          <w:numId w:val="5"/>
        </w:numPr>
      </w:pPr>
      <w:r>
        <w:rPr/>
        <w:t xml:space="preserve">Zaměstnanci v ozbrojených silách (kromě generálů, důstojníků a poddůstojníků)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Zaměstnanci v ozbrojených silách (kromě generálů, důstojníků a poddůstojníků) (CZ-ISCO 0310)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67 505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0310</w:t>
            </w:r>
          </w:p>
        </w:tc>
        <w:tc>
          <w:tcPr>
            <w:tcW w:w="2000" w:type="dxa"/>
          </w:tcPr>
          <w:p>
            <w:pPr/>
            <w:r>
              <w:rPr/>
              <w:t xml:space="preserve">Zaměstnanci v ozbrojených silách (kromě generálů, důstojníků a poddůstojníků)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0310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Zaměstnanci v ozbrojených silách, další hodnosti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http://data.europa.eu/esco/isco/C0310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xx-xx-H/xx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Příprava ozbrojených sil České republiky podle zákona č. 219/1999 Sb., o ozbrojených silách České republiky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přiděleného zbraňového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dozorčí a strážní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vyplývajících z vojenské hodnosti svobodníka, vojenské odbornosti a zařazení na služební místo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boje se zbraní nebo zbraňovým systémem samostatně nebo v sestavě vojenské jednotky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při vojenském výcviku, odborné přípravě a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vojenských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vojenské výzbroje a výstroje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vojenské výzbroje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zbraní nebo přidělených zbraňových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týlové zabezpečení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vojenské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vojenských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svobodníka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předpisy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357/2016 Sb., o zdravotní způsobilosti k výkonu vojenské činné služby.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10C28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Svobodník ozbrojených sil ČR</dc:title>
  <dc:description>Svobodník ozbrojených sil ČR vykonává službu podle potřeb České republiky, na základě kvalifikačních požadavků, předpokladů a vojenské odbornosti, s požadavkem na odolnost vůči zvýšené fyzické a psychické zátěži. V rámci služby vykonává odborné činnosti související s vojenským materiálem, nebo s obsluhou, údržbou a základními opravami vojenské techniky nebo vojenských technických zařízení a v případě potřeby může být pověřen velením taktické jednotce.</dc:description>
  <dc:subject/>
  <cp:keywords/>
  <cp:category>Povolání</cp:category>
  <cp:lastModifiedBy/>
  <dcterms:created xsi:type="dcterms:W3CDTF">2017-11-22T09:18:31+01:00</dcterms:created>
  <dcterms:modified xsi:type="dcterms:W3CDTF">2022-01-20T18:01:51+01:00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