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Fotolaborant</w:t>
      </w:r>
      <w:bookmarkEnd w:id="1"/>
    </w:p>
    <w:p>
      <w:pPr/>
      <w:r>
        <w:rPr/>
        <w:t xml:space="preserve">Fotolaborant provádí obsluhu technických zařízení (digitálního minilabu) a výpočetní techniky za účelem zhotovování fotografií z filmů, digitálních médií a mobilních zařízení, skenování a vypalování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– laborant, Fotograf v minilabu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klientem, evidence a výdej objednávek.</w:t>
      </w:r>
    </w:p>
    <w:p>
      <w:pPr>
        <w:numPr>
          <w:ilvl w:val="0"/>
          <w:numId w:val="5"/>
        </w:numPr>
      </w:pPr>
      <w:r>
        <w:rPr/>
        <w:t xml:space="preserve">Volba vhodného typu zpracovatelského zařízení (minilab, tiskárna).</w:t>
      </w:r>
    </w:p>
    <w:p>
      <w:pPr>
        <w:numPr>
          <w:ilvl w:val="0"/>
          <w:numId w:val="5"/>
        </w:numPr>
      </w:pPr>
      <w:r>
        <w:rPr/>
        <w:t xml:space="preserve">Příprava fotografických materiálů ke zpracování.</w:t>
      </w:r>
    </w:p>
    <w:p>
      <w:pPr>
        <w:numPr>
          <w:ilvl w:val="0"/>
          <w:numId w:val="5"/>
        </w:numPr>
      </w:pPr>
      <w:r>
        <w:rPr/>
        <w:t xml:space="preserve">Obsluha fotografických zařízení na výrobu fotografií.</w:t>
      </w:r>
    </w:p>
    <w:p>
      <w:pPr>
        <w:numPr>
          <w:ilvl w:val="0"/>
          <w:numId w:val="5"/>
        </w:numPr>
      </w:pPr>
      <w:r>
        <w:rPr/>
        <w:t xml:space="preserve">Zpracování obrazu na počítači, příprava obrazu pro zhotovení fotografií nebo tisk.</w:t>
      </w:r>
    </w:p>
    <w:p>
      <w:pPr>
        <w:numPr>
          <w:ilvl w:val="0"/>
          <w:numId w:val="5"/>
        </w:numPr>
      </w:pPr>
      <w:r>
        <w:rPr/>
        <w:t xml:space="preserve">Ruční zpracování černobílého negativu.</w:t>
      </w:r>
    </w:p>
    <w:p>
      <w:pPr>
        <w:numPr>
          <w:ilvl w:val="0"/>
          <w:numId w:val="5"/>
        </w:numPr>
      </w:pPr>
      <w:r>
        <w:rPr/>
        <w:t xml:space="preserve">Převod analogového obrazu do digitální formy, úprava digitálního obrazu.</w:t>
      </w:r>
    </w:p>
    <w:p>
      <w:pPr>
        <w:numPr>
          <w:ilvl w:val="0"/>
          <w:numId w:val="5"/>
        </w:numPr>
      </w:pPr>
      <w:r>
        <w:rPr/>
        <w:t xml:space="preserve">Kontrola technického vybavení, seřízení stroje (minilabu).</w:t>
      </w:r>
    </w:p>
    <w:p>
      <w:pPr>
        <w:numPr>
          <w:ilvl w:val="0"/>
          <w:numId w:val="5"/>
        </w:numPr>
      </w:pPr>
      <w:r>
        <w:rPr/>
        <w:t xml:space="preserve">Pravidelná údržba a čištění technického vybavení.</w:t>
      </w:r>
    </w:p>
    <w:p>
      <w:pPr>
        <w:numPr>
          <w:ilvl w:val="0"/>
          <w:numId w:val="5"/>
        </w:numPr>
      </w:pPr>
      <w:r>
        <w:rPr/>
        <w:t xml:space="preserve">Vedení dokumentace, archivace a třídění obrazového materiálu a digitálních dat.</w:t>
      </w:r>
    </w:p>
    <w:p>
      <w:pPr>
        <w:numPr>
          <w:ilvl w:val="0"/>
          <w:numId w:val="5"/>
        </w:numPr>
      </w:pPr>
      <w:r>
        <w:rPr/>
        <w:t xml:space="preserve">Zpracování a vyřizování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zpracování fotografických materiálů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fotografických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fotografických materiálů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Laborant/laborantka pro analogovou a digitální fotografii (34-046-M)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světlocitlivým fotografickým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fotografií z digitálního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zpracovatelského zařízení k provozu, včetně přípravy tiskárny pro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Digitalizování analogových obrazových vstupů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v barevných modelech RGB, CMYK, LAB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barev - aditivní i subtraktivní způsob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Senzitometrická kontrola vyvolávacích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barevné korekce a úpravy digitálních obrazů v grafických programech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černobílých fotografických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fotografického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vyvolávacích, ustalovacích a ostatních chemických lázní pro zpracování všech druhů fotografického materiálu ve fotolaboratoři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tiskárny, minilaby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A27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Fotolaborant</dc:title>
  <dc:description>Fotolaborant provádí obsluhu technických zařízení (digitálního minilabu) a výpočetní techniky za účelem zhotovování fotografií z filmů, digitálních médií a mobilních zařízení, skenování a vypalování dat.</dc:description>
  <dc:subject/>
  <cp:keywords/>
  <cp:category>Povolání</cp:category>
  <cp:lastModifiedBy/>
  <dcterms:created xsi:type="dcterms:W3CDTF">2017-11-22T09:08:55+01:00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