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Pokladník pošty</w:t>
      </w:r>
      <w:bookmarkEnd w:id="1"/>
    </w:p>
    <w:p>
      <w:pPr/>
      <w:r>
        <w:rPr/>
        <w:t xml:space="preserve">Pokladník pošty přijímá a vydává peněžní hotovost a ceniny pro jednotlivá pracoviště pošty a veřejnost.</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Vydávání a příjem peněžní hotovosti a cenin pro jednotlivá pracoviště pošty a veřejnost.</w:t>
      </w:r>
    </w:p>
    <w:p>
      <w:pPr>
        <w:numPr>
          <w:ilvl w:val="0"/>
          <w:numId w:val="5"/>
        </w:numPr>
      </w:pPr>
      <w:r>
        <w:rPr/>
        <w:t xml:space="preserve">Vedení pokladní činnosti na poště.</w:t>
      </w:r>
    </w:p>
    <w:p/>
    <w:p>
      <w:pPr>
        <w:pStyle w:val="Heading2"/>
      </w:pPr>
      <w:bookmarkStart w:id="3" w:name="_Toc3"/>
      <w:r>
        <w:t>CZ-ISCO</w:t>
      </w:r>
      <w:bookmarkEnd w:id="3"/>
    </w:p>
    <w:p>
      <w:pPr>
        <w:numPr>
          <w:ilvl w:val="0"/>
          <w:numId w:val="5"/>
        </w:numPr>
      </w:pPr>
      <w:r>
        <w:rPr/>
        <w:t xml:space="preserve">Pokladníci na poštách</w:t>
      </w:r>
    </w:p>
    <w:p>
      <w:pPr>
        <w:numPr>
          <w:ilvl w:val="0"/>
          <w:numId w:val="5"/>
        </w:numPr>
      </w:pPr>
      <w:r>
        <w:rPr/>
        <w:t xml:space="preserve">Pokladníci ve finančních institucích, na poštách a pracovníci v příbuzných oborech</w:t>
      </w:r>
    </w:p>
    <w:p/>
    <w:p>
      <w:pPr>
        <w:pStyle w:val="Heading3"/>
      </w:pPr>
      <w:bookmarkStart w:id="4" w:name="_Toc4"/>
      <w:r>
        <w:t>Hrubé měsíční mzdy podle krajů v roce 2020</w:t>
      </w:r>
      <w:bookmarkEnd w:id="4"/>
    </w:p>
    <w:p>
      <w:pPr>
        <w:pStyle w:val="Heading4"/>
      </w:pPr>
      <w:bookmarkStart w:id="5" w:name="_Toc5"/>
      <w:r>
        <w:t>Pokladníci ve finančních institucích, na poštách a pracovníci v příbuzných oborech (CZ-ISCO 4211)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27 480 Kč</w:t>
            </w:r>
          </w:p>
        </w:tc>
        <w:tc>
          <w:tcPr>
            <w:tcW w:w="1000" w:type="dxa"/>
          </w:tcPr>
          <w:p>
            <w:pPr>
              <w:jc w:val="center"/>
            </w:pPr>
            <w:r>
              <w:rPr/>
              <w:t xml:space="preserve">30 984 Kč</w:t>
            </w:r>
          </w:p>
        </w:tc>
        <w:tc>
          <w:tcPr>
            <w:tcW w:w="1000" w:type="dxa"/>
          </w:tcPr>
          <w:p>
            <w:pPr>
              <w:jc w:val="center"/>
            </w:pPr>
            <w:r>
              <w:rPr/>
              <w:t xml:space="preserve">36 671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24 271 Kč</w:t>
            </w:r>
          </w:p>
        </w:tc>
        <w:tc>
          <w:tcPr>
            <w:tcW w:w="1000" w:type="dxa"/>
          </w:tcPr>
          <w:p>
            <w:pPr>
              <w:jc w:val="center"/>
            </w:pPr>
            <w:r>
              <w:rPr/>
              <w:t xml:space="preserve">27 761 Kč</w:t>
            </w:r>
          </w:p>
        </w:tc>
        <w:tc>
          <w:tcPr>
            <w:tcW w:w="1000" w:type="dxa"/>
          </w:tcPr>
          <w:p>
            <w:pPr>
              <w:jc w:val="center"/>
            </w:pPr>
            <w:r>
              <w:rPr/>
              <w:t xml:space="preserve">31 859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23 224 Kč</w:t>
            </w:r>
          </w:p>
        </w:tc>
        <w:tc>
          <w:tcPr>
            <w:tcW w:w="1000" w:type="dxa"/>
          </w:tcPr>
          <w:p>
            <w:pPr>
              <w:jc w:val="center"/>
            </w:pPr>
            <w:r>
              <w:rPr/>
              <w:t xml:space="preserve">27 467 Kč</w:t>
            </w:r>
          </w:p>
        </w:tc>
        <w:tc>
          <w:tcPr>
            <w:tcW w:w="1000" w:type="dxa"/>
          </w:tcPr>
          <w:p>
            <w:pPr>
              <w:jc w:val="center"/>
            </w:pPr>
            <w:r>
              <w:rPr/>
              <w:t xml:space="preserve">31 107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25 156 Kč</w:t>
            </w:r>
          </w:p>
        </w:tc>
        <w:tc>
          <w:tcPr>
            <w:tcW w:w="1000" w:type="dxa"/>
          </w:tcPr>
          <w:p>
            <w:pPr>
              <w:jc w:val="center"/>
            </w:pPr>
            <w:r>
              <w:rPr/>
              <w:t xml:space="preserve">27 453 Kč</w:t>
            </w:r>
          </w:p>
        </w:tc>
        <w:tc>
          <w:tcPr>
            <w:tcW w:w="1000" w:type="dxa"/>
          </w:tcPr>
          <w:p>
            <w:pPr>
              <w:jc w:val="center"/>
            </w:pPr>
            <w:r>
              <w:rPr/>
              <w:t xml:space="preserve">31 248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25 717 Kč</w:t>
            </w:r>
          </w:p>
        </w:tc>
        <w:tc>
          <w:tcPr>
            <w:tcW w:w="1000" w:type="dxa"/>
          </w:tcPr>
          <w:p>
            <w:pPr>
              <w:jc w:val="center"/>
            </w:pPr>
            <w:r>
              <w:rPr/>
              <w:t xml:space="preserve">27 549 Kč</w:t>
            </w:r>
          </w:p>
        </w:tc>
        <w:tc>
          <w:tcPr>
            <w:tcW w:w="1000" w:type="dxa"/>
          </w:tcPr>
          <w:p>
            <w:pPr>
              <w:jc w:val="center"/>
            </w:pPr>
            <w:r>
              <w:rPr/>
              <w:t xml:space="preserve">31 847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24 700 Kč</w:t>
            </w:r>
          </w:p>
        </w:tc>
        <w:tc>
          <w:tcPr>
            <w:tcW w:w="1000" w:type="dxa"/>
          </w:tcPr>
          <w:p>
            <w:pPr>
              <w:jc w:val="center"/>
            </w:pPr>
            <w:r>
              <w:rPr/>
              <w:t xml:space="preserve">27 397 Kč</w:t>
            </w:r>
          </w:p>
        </w:tc>
        <w:tc>
          <w:tcPr>
            <w:tcW w:w="1000" w:type="dxa"/>
          </w:tcPr>
          <w:p>
            <w:pPr>
              <w:jc w:val="center"/>
            </w:pPr>
            <w:r>
              <w:rPr/>
              <w:t xml:space="preserve">31 322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24 440 Kč</w:t>
            </w:r>
          </w:p>
        </w:tc>
        <w:tc>
          <w:tcPr>
            <w:tcW w:w="1000" w:type="dxa"/>
          </w:tcPr>
          <w:p>
            <w:pPr>
              <w:jc w:val="center"/>
            </w:pPr>
            <w:r>
              <w:rPr/>
              <w:t xml:space="preserve">27 405 Kč</w:t>
            </w:r>
          </w:p>
        </w:tc>
        <w:tc>
          <w:tcPr>
            <w:tcW w:w="1000" w:type="dxa"/>
          </w:tcPr>
          <w:p>
            <w:pPr>
              <w:jc w:val="center"/>
            </w:pPr>
            <w:r>
              <w:rPr/>
              <w:t xml:space="preserve">30 977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25 580 Kč</w:t>
            </w:r>
          </w:p>
        </w:tc>
        <w:tc>
          <w:tcPr>
            <w:tcW w:w="1000" w:type="dxa"/>
          </w:tcPr>
          <w:p>
            <w:pPr>
              <w:jc w:val="center"/>
            </w:pPr>
            <w:r>
              <w:rPr/>
              <w:t xml:space="preserve">27 686 Kč</w:t>
            </w:r>
          </w:p>
        </w:tc>
        <w:tc>
          <w:tcPr>
            <w:tcW w:w="1000" w:type="dxa"/>
          </w:tcPr>
          <w:p>
            <w:pPr>
              <w:jc w:val="center"/>
            </w:pPr>
            <w:r>
              <w:rPr/>
              <w:t xml:space="preserve">32 329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25 559 Kč</w:t>
            </w:r>
          </w:p>
        </w:tc>
        <w:tc>
          <w:tcPr>
            <w:tcW w:w="1000" w:type="dxa"/>
          </w:tcPr>
          <w:p>
            <w:pPr>
              <w:jc w:val="center"/>
            </w:pPr>
            <w:r>
              <w:rPr/>
              <w:t xml:space="preserve">27 800 Kč</w:t>
            </w:r>
          </w:p>
        </w:tc>
        <w:tc>
          <w:tcPr>
            <w:tcW w:w="1000" w:type="dxa"/>
          </w:tcPr>
          <w:p>
            <w:pPr>
              <w:jc w:val="center"/>
            </w:pPr>
            <w:r>
              <w:rPr/>
              <w:t xml:space="preserve">31 393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24 805 Kč</w:t>
            </w:r>
          </w:p>
        </w:tc>
        <w:tc>
          <w:tcPr>
            <w:tcW w:w="1000" w:type="dxa"/>
          </w:tcPr>
          <w:p>
            <w:pPr>
              <w:jc w:val="center"/>
            </w:pPr>
            <w:r>
              <w:rPr/>
              <w:t xml:space="preserve">27 499 Kč</w:t>
            </w:r>
          </w:p>
        </w:tc>
        <w:tc>
          <w:tcPr>
            <w:tcW w:w="1000" w:type="dxa"/>
          </w:tcPr>
          <w:p>
            <w:pPr>
              <w:jc w:val="center"/>
            </w:pPr>
            <w:r>
              <w:rPr/>
              <w:t xml:space="preserve">30 988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24 510 Kč</w:t>
            </w:r>
          </w:p>
        </w:tc>
        <w:tc>
          <w:tcPr>
            <w:tcW w:w="1000" w:type="dxa"/>
          </w:tcPr>
          <w:p>
            <w:pPr>
              <w:jc w:val="center"/>
            </w:pPr>
            <w:r>
              <w:rPr/>
              <w:t xml:space="preserve">27 060 Kč</w:t>
            </w:r>
          </w:p>
        </w:tc>
        <w:tc>
          <w:tcPr>
            <w:tcW w:w="1000" w:type="dxa"/>
          </w:tcPr>
          <w:p>
            <w:pPr>
              <w:jc w:val="center"/>
            </w:pPr>
            <w:r>
              <w:rPr/>
              <w:t xml:space="preserve">32 137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25 407 Kč</w:t>
            </w:r>
          </w:p>
        </w:tc>
        <w:tc>
          <w:tcPr>
            <w:tcW w:w="1000" w:type="dxa"/>
          </w:tcPr>
          <w:p>
            <w:pPr>
              <w:jc w:val="center"/>
            </w:pPr>
            <w:r>
              <w:rPr/>
              <w:t xml:space="preserve">27 887 Kč</w:t>
            </w:r>
          </w:p>
        </w:tc>
        <w:tc>
          <w:tcPr>
            <w:tcW w:w="1000" w:type="dxa"/>
          </w:tcPr>
          <w:p>
            <w:pPr>
              <w:jc w:val="center"/>
            </w:pPr>
            <w:r>
              <w:rPr/>
              <w:t xml:space="preserve">31 439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25 122 Kč</w:t>
            </w:r>
          </w:p>
        </w:tc>
        <w:tc>
          <w:tcPr>
            <w:tcW w:w="1000" w:type="dxa"/>
          </w:tcPr>
          <w:p>
            <w:pPr>
              <w:jc w:val="center"/>
            </w:pPr>
            <w:r>
              <w:rPr/>
              <w:t xml:space="preserve">27 267 Kč</w:t>
            </w:r>
          </w:p>
        </w:tc>
        <w:tc>
          <w:tcPr>
            <w:tcW w:w="1000" w:type="dxa"/>
          </w:tcPr>
          <w:p>
            <w:pPr>
              <w:jc w:val="center"/>
            </w:pPr>
            <w:r>
              <w:rPr/>
              <w:t xml:space="preserve">31 321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25 486 Kč</w:t>
            </w:r>
          </w:p>
        </w:tc>
        <w:tc>
          <w:tcPr>
            <w:tcW w:w="1000" w:type="dxa"/>
          </w:tcPr>
          <w:p>
            <w:pPr>
              <w:jc w:val="center"/>
            </w:pPr>
            <w:r>
              <w:rPr/>
              <w:t xml:space="preserve">27 607 Kč</w:t>
            </w:r>
          </w:p>
        </w:tc>
        <w:tc>
          <w:tcPr>
            <w:tcW w:w="1000" w:type="dxa"/>
          </w:tcPr>
          <w:p>
            <w:pPr>
              <w:jc w:val="center"/>
            </w:pPr>
            <w:r>
              <w:rPr/>
              <w:t xml:space="preserve">31 338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4211</w:t>
            </w:r>
          </w:p>
        </w:tc>
        <w:tc>
          <w:tcPr>
            <w:tcW w:w="2000" w:type="dxa"/>
          </w:tcPr>
          <w:p>
            <w:pPr/>
            <w:r>
              <w:rPr/>
              <w:t xml:space="preserve">Pokladníci ve finančních institucích, na poštách a pracovníci v příbuzných oborech</w:t>
            </w:r>
          </w:p>
        </w:tc>
        <w:tc>
          <w:tcPr>
            <w:tcW w:w="1000" w:type="dxa"/>
          </w:tcPr>
          <w:p>
            <w:pPr>
              <w:jc w:val="center"/>
            </w:pPr>
            <w:r>
              <w:rPr/>
              <w:t xml:space="preserve">30 238 Kč</w:t>
            </w:r>
          </w:p>
        </w:tc>
        <w:tc>
          <w:tcPr>
            <w:tcW w:w="1000" w:type="dxa"/>
          </w:tcPr>
          <w:p>
            <w:pPr>
              <w:jc w:val="center"/>
            </w:pPr>
            <w:r>
              <w:rPr/>
              <w:t xml:space="preserve">28 031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Pokladník/pokladnice pošty (37-051-M)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h26.D.5921</w:t>
            </w:r>
          </w:p>
        </w:tc>
        <w:tc>
          <w:tcPr>
            <w:tcW w:w="3000" w:type="dxa"/>
          </w:tcPr>
          <w:p>
            <w:pPr/>
            <w:r>
              <w:rPr/>
              <w:t xml:space="preserve">Plánování objemu finančních hotovostí a cenin na poště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i11.C.4001</w:t>
            </w:r>
          </w:p>
        </w:tc>
        <w:tc>
          <w:tcPr>
            <w:tcW w:w="3000" w:type="dxa"/>
          </w:tcPr>
          <w:p>
            <w:pPr/>
            <w:r>
              <w:rPr/>
              <w:t xml:space="preserve">Manipulace s penězi (počítání, kasírování, rozměňování)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h26.C.4033</w:t>
            </w:r>
          </w:p>
        </w:tc>
        <w:tc>
          <w:tcPr>
            <w:tcW w:w="3000" w:type="dxa"/>
          </w:tcPr>
          <w:p>
            <w:pPr/>
            <w:r>
              <w:rPr/>
              <w:t xml:space="preserve">Výdej přídělů a přejímka odvodů peněžních hotovostí a cenin pro jednotlivá pracoviště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h26.C.4030</w:t>
            </w:r>
          </w:p>
        </w:tc>
        <w:tc>
          <w:tcPr>
            <w:tcW w:w="3000" w:type="dxa"/>
          </w:tcPr>
          <w:p>
            <w:pPr/>
            <w:r>
              <w:rPr/>
              <w:t xml:space="preserve">Provádění přímých plateb v pokladně pro veřejnost</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h13._.0014</w:t>
            </w:r>
          </w:p>
        </w:tc>
        <w:tc>
          <w:tcPr>
            <w:tcW w:w="3000" w:type="dxa"/>
          </w:tcPr>
          <w:p>
            <w:pPr/>
            <w:r>
              <w:rPr/>
              <w:t xml:space="preserve">postupy při evidování a účtování pokladních operací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C9F8A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Pokladník pošty</dc:title>
  <dc:description>Pokladník pošty přijímá a vydává peněžní hotovost a ceniny pro jednotlivá pracoviště pošty a veřejnost.</dc:description>
  <dc:subject/>
  <cp:keywords/>
  <cp:category>Specializace</cp:category>
  <cp:lastModifiedBy/>
  <dcterms:created xsi:type="dcterms:W3CDTF">2017-11-22T09:11:23+01:00</dcterms:created>
  <dcterms:modified xsi:type="dcterms:W3CDTF">2024-02-24T23:11:16+01:00</dcterms:modified>
</cp:coreProperties>
</file>

<file path=docProps/custom.xml><?xml version="1.0" encoding="utf-8"?>
<Properties xmlns="http://schemas.openxmlformats.org/officeDocument/2006/custom-properties" xmlns:vt="http://schemas.openxmlformats.org/officeDocument/2006/docPropsVTypes"/>
</file>