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konzultant</w:t>
      </w:r>
      <w:bookmarkEnd w:id="1"/>
    </w:p>
    <w:p>
      <w:pPr/>
      <w:r>
        <w:rPr/>
        <w:t xml:space="preserve">Bezpečnostní konzultant provádí nezávislé posouzení úrovně zajištění bezpečnosti aktiv, krizového řízení a ochrany kritické infrastruktury společnosti a může spolupracovat na návrzích a projektech v těchto oblastech.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poradce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koncepcí a metodik v oblastech bezpečnosti, krizového řízení, ochrany kritické infrastruktury a navazujících prováděcích postupů.</w:t>
      </w:r>
    </w:p>
    <w:p>
      <w:pPr>
        <w:numPr>
          <w:ilvl w:val="0"/>
          <w:numId w:val="5"/>
        </w:numPr>
      </w:pPr>
      <w:r>
        <w:rPr/>
        <w:t xml:space="preserve">Posouzení úrovně zpracování bezpečnostní politiky společnosti a její realizace.</w:t>
      </w:r>
    </w:p>
    <w:p>
      <w:pPr>
        <w:numPr>
          <w:ilvl w:val="0"/>
          <w:numId w:val="5"/>
        </w:numPr>
      </w:pPr>
      <w:r>
        <w:rPr/>
        <w:t xml:space="preserve">Posouzení smluvních vztahů s dodavateli bezpečnostních služeb v uvedených oblastech.</w:t>
      </w:r>
    </w:p>
    <w:p>
      <w:pPr>
        <w:numPr>
          <w:ilvl w:val="0"/>
          <w:numId w:val="5"/>
        </w:numPr>
      </w:pPr>
      <w:r>
        <w:rPr/>
        <w:t xml:space="preserve">Zpracování dokumentace a návrh opatření v oblasti ochrany informací, vč. utajovaných informací, ochrany osobních údajů, fyzické ochrany, bezpečnosti informačních systémů, krizového řízení a kritické infrastruktury.</w:t>
      </w:r>
    </w:p>
    <w:p>
      <w:pPr>
        <w:numPr>
          <w:ilvl w:val="0"/>
          <w:numId w:val="5"/>
        </w:numPr>
      </w:pPr>
      <w:r>
        <w:rPr/>
        <w:t xml:space="preserve">Vyhotovení bezpečnostních auditů, bezpečnostních posouzení a studií, analýz hrozeb a rizik.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konzultant/konzultantka (68-012-M)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Odborná způsobilost v oblasti požární ochrany podle § 11 zákona č. 133/1985 Sb., o požární ochraně</w:t>
      </w:r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při ochraně informací subjektu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prostředcích a zařízeních pro ochranu nebo utajení informací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zabezpečovacích elektronických systémech a prostředcích - elektronická zabezpečovací signalizace, elektronická požární signalizace, uzavřený bezpečnostní kamerový systém a další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činnosti a oprávněních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a návrhů dle zakázky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provozních dokumentů (směrnice, řízení pracovních postupů…) v oblasti elektronické ochrany, kamerových systémů a ochrany informací s respektováním podmínek BOZP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l21.D.6030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a návrh opatření k omezení hlavních bezpečnostních rizik objektu nebo osoby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bezpečnosti objektu dle potřeb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komplexního návrhu ochrany informací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metody, prostředky a oprávnění soukromé bezpečnostní služby, soukromého detektiva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 oblasti obecné bezpečnosti, BOZP, PO, ochrany utajovaných informací a ochrany obchodního tajemství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činnosti a kompetence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BE81D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konzultant</dc:title>
  <dc:description>Bezpečnostní konzultant provádí nezávislé posouzení úrovně zajištění bezpečnosti aktiv, krizového řízení a ochrany kritické infrastruktury společnosti a může spolupracovat na návrzích a projektech v těchto oblastech.</dc:description>
  <dc:subject/>
  <cp:keywords/>
  <cp:category>Specializace</cp:category>
  <cp:lastModifiedBy/>
  <dcterms:created xsi:type="dcterms:W3CDTF">2017-11-22T09:18:42+01:00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