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Kovotlačitel</w:t>
      </w:r>
      <w:bookmarkEnd w:id="1"/>
    </w:p>
    <w:p>
      <w:pPr/>
      <w:r>
        <w:rPr/>
        <w:t xml:space="preserve">Kovotlačitel ručně zhotovuje rotační tvarované předměty z kovů pro potřeby pasířů podle nových návrhů nebo historických vzorů.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Výroba forem pro výrobu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Dotváření chybějících součásti.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Oprava, obnova, údržba a rekonstrukce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Kovotlačitel/kovotlačitelka (82-008-H)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ruční zhotovování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pro zhotovení kovotlačitelského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zhotovování forem pro výrobu kovotlačitelských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tvarových tlaků pro pasířské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používání a ošetřování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rekonstrukce a zhotovování kopií tvarových tlaků stříbrnických výrobků liturgické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kovotlačitelství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forem a jader, formovací směsi, žáruvzdorné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FC13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Kovotlačitel</dc:title>
  <dc:description>Kovotlačitel ručně zhotovuje rotační tvarované předměty z kovů pro potřeby pasířů podle nových návrhů nebo historických vzorů.</dc:description>
  <dc:subject/>
  <cp:keywords/>
  <cp:category>Povolání</cp:category>
  <cp:lastModifiedBy/>
  <dcterms:created xsi:type="dcterms:W3CDTF">2017-11-22T09:42:02+01:00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