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požární prevence a státního požárního dozoru</w:t>
      </w:r>
      <w:bookmarkEnd w:id="1"/>
    </w:p>
    <w:p>
      <w:pPr/>
      <w:r>
        <w:rPr/>
        <w:t xml:space="preserve">Komisař - specialista v oblasti požární prevence a státního požárního dozoru samostatně a komplexně zajišťuje specializované odborné činnosti na úseku státního požárního dozoru a požární prevence.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státního požárního dozoru a požární prevence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EE9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požární prevence a státního požárního dozoru</dc:title>
  <dc:description>Komisař - specialista v oblasti požární prevence a státního požárního dozoru samostatně a komplexně zajišťuje specializované odborné činnosti na úseku státního požárního dozoru a požární prevence.</dc:description>
  <dc:subject/>
  <cp:keywords/>
  <cp:category>Specializace</cp:category>
  <cp:lastModifiedBy/>
  <dcterms:created xsi:type="dcterms:W3CDTF">2017-11-22T09:40:49+01:00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