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plavebních informací</w:t>
      </w:r>
      <w:bookmarkEnd w:id="1"/>
    </w:p>
    <w:p>
      <w:pPr/>
      <w:r>
        <w:rPr/>
        <w:t xml:space="preserve">Specialista plavebních informací zajišťuje výkon státní správy v oblasti budování a provozování GIS ve vodní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budování a provozování GIS na úrovni komplexního výkonu správy systému, včetně jeho právního, organizačního, znalostního a technického zajištění.</w:t>
      </w:r>
    </w:p>
    <w:p>
      <w:pPr>
        <w:numPr>
          <w:ilvl w:val="0"/>
          <w:numId w:val="5"/>
        </w:numPr>
      </w:pPr>
      <w:r>
        <w:rPr/>
        <w:t xml:space="preserve">Zajišťování zavádění geoinformačních a komunikačních technologií.</w:t>
      </w:r>
    </w:p>
    <w:p>
      <w:pPr>
        <w:numPr>
          <w:ilvl w:val="0"/>
          <w:numId w:val="5"/>
        </w:numPr>
      </w:pPr>
      <w:r>
        <w:rPr/>
        <w:t xml:space="preserve">Koordinace pořizování, zpracování, aktualizaci, prezentaci a vizualizaci dat v systému GIS.</w:t>
      </w:r>
    </w:p>
    <w:p>
      <w:pPr>
        <w:numPr>
          <w:ilvl w:val="0"/>
          <w:numId w:val="5"/>
        </w:numPr>
      </w:pPr>
      <w:r>
        <w:rPr/>
        <w:t xml:space="preserve">Zajišťování ochrany externích i interních dat v systému GIS.</w:t>
      </w:r>
    </w:p>
    <w:p>
      <w:pPr>
        <w:numPr>
          <w:ilvl w:val="0"/>
          <w:numId w:val="5"/>
        </w:numPr>
      </w:pPr>
      <w:r>
        <w:rPr/>
        <w:t xml:space="preserve">Zajišťování činnosti koordinační skupiny pro tvorbu systému GIS.</w:t>
      </w:r>
    </w:p>
    <w:p>
      <w:pPr>
        <w:numPr>
          <w:ilvl w:val="0"/>
          <w:numId w:val="5"/>
        </w:numPr>
      </w:pPr>
      <w:r>
        <w:rPr/>
        <w:t xml:space="preserve">Spolupráce se správcem sítě na zajištění HW potřebného pro provoz GIS.</w:t>
      </w:r>
    </w:p>
    <w:p>
      <w:pPr>
        <w:numPr>
          <w:ilvl w:val="0"/>
          <w:numId w:val="5"/>
        </w:numPr>
      </w:pPr>
      <w:r>
        <w:rPr/>
        <w:t xml:space="preserve">Spolupráce se zpracovateli software pro GIS.</w:t>
      </w:r>
    </w:p>
    <w:p>
      <w:pPr>
        <w:numPr>
          <w:ilvl w:val="0"/>
          <w:numId w:val="5"/>
        </w:numPr>
      </w:pPr>
      <w:r>
        <w:rPr/>
        <w:t xml:space="preserve">Koordinace spolupráce s externími dodavateli geografických dat.</w:t>
      </w:r>
    </w:p>
    <w:p>
      <w:pPr>
        <w:numPr>
          <w:ilvl w:val="0"/>
          <w:numId w:val="5"/>
        </w:numPr>
      </w:pPr>
      <w:r>
        <w:rPr/>
        <w:t xml:space="preserve">Zajišťování aplikaci a využívání GIS produktů jiných organizací, které je úřad oprávněn využívat.</w:t>
      </w:r>
    </w:p>
    <w:p>
      <w:pPr>
        <w:numPr>
          <w:ilvl w:val="0"/>
          <w:numId w:val="5"/>
        </w:numPr>
      </w:pPr>
      <w:r>
        <w:rPr/>
        <w:t xml:space="preserve">Koordinace  a autorizace výstupů ze systému GIS pro veřejnost.</w:t>
      </w:r>
    </w:p>
    <w:p>
      <w:pPr>
        <w:numPr>
          <w:ilvl w:val="0"/>
          <w:numId w:val="5"/>
        </w:numPr>
      </w:pPr>
      <w:r>
        <w:rPr/>
        <w:t xml:space="preserve">Podílení se na tvorbě prezentací vodních cest a plavby i jiných aktivit úřadu.</w:t>
      </w:r>
    </w:p>
    <w:p>
      <w:pPr>
        <w:numPr>
          <w:ilvl w:val="0"/>
          <w:numId w:val="5"/>
        </w:numPr>
      </w:pPr>
      <w:r>
        <w:rPr/>
        <w:t xml:space="preserve">Metodické vedení, průprava a systematické vzdělávání pracovníků podílejících se na tvorbě a využívání systému GIS.</w:t>
      </w:r>
    </w:p>
    <w:p>
      <w:pPr>
        <w:numPr>
          <w:ilvl w:val="0"/>
          <w:numId w:val="5"/>
        </w:numPr>
      </w:pPr>
      <w:r>
        <w:rPr/>
        <w:t xml:space="preserve">Zajišťování a aktualizace www stránky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na tvorbě předpisů souvisejících s plavbou, jejichž vydání přísluší ústředním orgánům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informačních a komunikačních systémů, programového vybavení.Zpracovávání plánů a postupů změn provozu a údržby, testování, příprava a realizace modifikace a zajišťování jejich integrity a poskytování podpory uživatelům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i21.D.8194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výkonu státní správy v oblasti budování a provozování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plavebních informací prostřednictvím webových stránek Státní plavební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budování a provozování geografického informačního systému ve vodní dopravě, včetně jeho právního, organizačního a technického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zavádění geoinformačních a komunikačních technologií, včetně koordinace zpracování, aktualizace, prezentace a vizualizace dat v geografickém informačním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správcem sítě na zajištění hardware, potřebného pro provoz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zpracovateli software pro geografický informační systém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externími dodavateli geografických dat pro geografický informační systém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autorizování výstupů z geografického informačního systému ve vodní dopravě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vedení systematického vzdělávání pracovníků podílejících se na tvorbě a využívání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externích i interních dat v rámci provozování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činnosti koordinační skupiny pro tvorbu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4E9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plavebních informací</dc:title>
  <dc:description>Specialista plavebních informací zajišťuje výkon státní správy v oblasti budování a provozování GIS ve vodní dopravě.</dc:description>
  <dc:subject/>
  <cp:keywords/>
  <cp:category>Povolání</cp:category>
  <cp:lastModifiedBy/>
  <dcterms:created xsi:type="dcterms:W3CDTF">2017-11-22T09:40:11+01:00</dcterms:created>
  <dcterms:modified xsi:type="dcterms:W3CDTF">2017-11-22T09:40:11+01:00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