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kontroly veterinárních léčiv</w:t>
      </w:r>
      <w:bookmarkEnd w:id="1"/>
    </w:p>
    <w:p>
      <w:pPr/>
      <w:r>
        <w:rPr/>
        <w:t xml:space="preserve">Samostatný pracovník kontroly veterinárních léčiv provádí státní dozor a kontrolu podle stanovených postupů ve vymezené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distributorů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inspekcí a vedení záznamů z inspekční činnosti.</w:t>
      </w:r>
    </w:p>
    <w:p>
      <w:pPr>
        <w:numPr>
          <w:ilvl w:val="0"/>
          <w:numId w:val="5"/>
        </w:numPr>
      </w:pPr>
      <w:r>
        <w:rPr/>
        <w:t xml:space="preserve">Identifikace neshod a zpracování podkladů pro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 kontroly v oblasti veřejného zdraví, šetření nebo dozoru nad léčivy, léčivými přípravky, veterinárními a zdravotnickými prostředky včetně odběru vzorků, například odběr vzorků léčivých přípravků připravených v lékárnách.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 kontroly na úseku ochrany veřejného zdraví, šetření nebo dozoru nad léčivy, veterinárními léčivými přípravky, veterinárními technickými prostředky nebo zdravotnickými prostředky v terénu včetně odběru vzorků k laboratornímu vyšetření nebo k rozborům.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 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nebo specializované státní inspekce u veterinárních zdravotnických subjektů nad dodržováním povinností vyplývajících z právních předpisů v oblasti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státního dozoru nad veterinárními léčivy a veterinárními zdravotnickými prostředky u distributorů a ve veterinárních zdravotnických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opatření plynoucí ze zjištěných nedostatků v rámci výkonu státního dozoru v oblasti kontroly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veterinárních léčivých přípravků v lékárnách, pro účely laboratorních vyšetření nebo rozborů v rámci výkonu státního dozoru nad veterinárními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672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kontroly veterinárních léčiv</dc:title>
  <dc:description>Samostatný pracovník kontroly veterinárních léčiv provádí státní dozor a kontrolu podle stanovených postupů ve vymezené působnosti.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